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7542" w14:textId="71B851D5" w:rsidR="003D2451" w:rsidRDefault="003D2451" w:rsidP="003D2451">
      <w:bookmarkStart w:id="0" w:name="_GoBack"/>
      <w:bookmarkEnd w:id="0"/>
    </w:p>
    <w:p w14:paraId="3032FB2E" w14:textId="73E01F3D" w:rsidR="003D2451" w:rsidRPr="00DA4D4D" w:rsidRDefault="00331EC1" w:rsidP="00DA4D4D">
      <w:pPr>
        <w:ind w:hanging="990"/>
        <w:jc w:val="center"/>
        <w:rPr>
          <w:b/>
          <w:sz w:val="28"/>
        </w:rPr>
      </w:pPr>
      <w:r>
        <w:rPr>
          <w:noProof/>
        </w:rPr>
        <mc:AlternateContent>
          <mc:Choice Requires="wps">
            <w:drawing>
              <wp:anchor distT="0" distB="0" distL="114300" distR="114300" simplePos="0" relativeHeight="251659264" behindDoc="0" locked="0" layoutInCell="1" allowOverlap="1" wp14:anchorId="26D96FB9" wp14:editId="28F5B34D">
                <wp:simplePos x="0" y="0"/>
                <wp:positionH relativeFrom="column">
                  <wp:posOffset>3238500</wp:posOffset>
                </wp:positionH>
                <wp:positionV relativeFrom="paragraph">
                  <wp:posOffset>82550</wp:posOffset>
                </wp:positionV>
                <wp:extent cx="3492500" cy="7048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70485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05F91A" w14:textId="77777777" w:rsidR="00360206" w:rsidRDefault="00360206" w:rsidP="003D2451">
                            <w:pPr>
                              <w:ind w:left="-450"/>
                              <w:jc w:val="center"/>
                              <w:rPr>
                                <w:rFonts w:ascii="Arial" w:hAnsi="Arial" w:cs="Arial"/>
                                <w:b/>
                                <w:sz w:val="28"/>
                              </w:rPr>
                            </w:pPr>
                            <w:r>
                              <w:rPr>
                                <w:rFonts w:ascii="Arial" w:hAnsi="Arial" w:cs="Arial"/>
                                <w:b/>
                                <w:sz w:val="28"/>
                              </w:rPr>
                              <w:t>F230</w:t>
                            </w:r>
                            <w:r w:rsidRPr="009D7843">
                              <w:rPr>
                                <w:rFonts w:ascii="Arial" w:hAnsi="Arial" w:cs="Arial"/>
                                <w:b/>
                                <w:sz w:val="28"/>
                              </w:rPr>
                              <w:t xml:space="preserve">: </w:t>
                            </w:r>
                            <w:r>
                              <w:rPr>
                                <w:rFonts w:ascii="Arial" w:hAnsi="Arial" w:cs="Arial"/>
                                <w:b/>
                                <w:sz w:val="28"/>
                              </w:rPr>
                              <w:t>Forestry Field Measurements</w:t>
                            </w:r>
                          </w:p>
                          <w:p w14:paraId="116B07F5" w14:textId="2314E7E7" w:rsidR="00571AF0" w:rsidRDefault="00D33FEF" w:rsidP="003D2451">
                            <w:pPr>
                              <w:ind w:left="-450"/>
                              <w:jc w:val="center"/>
                              <w:rPr>
                                <w:rFonts w:ascii="Arial" w:hAnsi="Arial" w:cs="Arial"/>
                                <w:b/>
                                <w:sz w:val="28"/>
                              </w:rPr>
                            </w:pPr>
                            <w:r>
                              <w:rPr>
                                <w:rFonts w:ascii="Arial" w:hAnsi="Arial" w:cs="Arial"/>
                                <w:b/>
                                <w:sz w:val="28"/>
                              </w:rPr>
                              <w:t>Summer 20</w:t>
                            </w:r>
                            <w:r w:rsidR="00DA4D4D">
                              <w:rPr>
                                <w:rFonts w:ascii="Arial" w:hAnsi="Arial" w:cs="Arial"/>
                                <w:b/>
                                <w:sz w:val="28"/>
                              </w:rPr>
                              <w:t>20</w:t>
                            </w:r>
                          </w:p>
                          <w:p w14:paraId="1CE4DE12" w14:textId="624DC50E" w:rsidR="00360206" w:rsidRPr="009D7843" w:rsidRDefault="00360206" w:rsidP="003D2451">
                            <w:pPr>
                              <w:ind w:left="-450"/>
                              <w:jc w:val="center"/>
                              <w:rPr>
                                <w:rFonts w:ascii="Arial" w:hAnsi="Arial" w:cs="Arial"/>
                                <w:b/>
                                <w:sz w:val="28"/>
                              </w:rPr>
                            </w:pPr>
                            <w:r w:rsidRPr="009D7843">
                              <w:rPr>
                                <w:rFonts w:ascii="Arial" w:hAnsi="Arial" w:cs="Arial"/>
                                <w:b/>
                                <w:sz w:val="28"/>
                              </w:rPr>
                              <w:t>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ma14="http://schemas.microsoft.com/office/mac/drawingml/2011/main" xmlns:pic="http://schemas.openxmlformats.org/drawingml/2006/picture" xmlns:a14="http://schemas.microsoft.com/office/drawing/2010/main">
            <w:pict w14:anchorId="3543F8CE">
              <v:shapetype id="_x0000_t202" coordsize="21600,21600" o:spt="202" path="m,l,21600r21600,l21600,xe" w14:anchorId="26D96FB9">
                <v:stroke joinstyle="miter"/>
                <v:path gradientshapeok="t" o:connecttype="rect"/>
              </v:shapetype>
              <v:shape id="Text Box 1" style="position:absolute;left:0;text-align:left;margin-left:255pt;margin-top:6.5pt;width:27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">
                <v:textbox style="mso-fit-shape-to-text:t">
                  <w:txbxContent>
                    <w:p w:rsidR="00360206" w:rsidP="003D2451" w:rsidRDefault="00360206" w14:paraId="7848B615" w14:textId="77777777">
                      <w:pPr>
                        <w:ind w:left="-450"/>
                        <w:jc w:val="center"/>
                        <w:rPr>
                          <w:rFonts w:ascii="Arial" w:hAnsi="Arial" w:cs="Arial"/>
                          <w:b/>
                          <w:sz w:val="28"/>
                        </w:rPr>
                      </w:pPr>
                      <w:r>
                        <w:rPr>
                          <w:rFonts w:ascii="Arial" w:hAnsi="Arial" w:cs="Arial"/>
                          <w:b/>
                          <w:sz w:val="28"/>
                        </w:rPr>
                        <w:t>F230</w:t>
                      </w:r>
                      <w:r w:rsidRPr="009D7843">
                        <w:rPr>
                          <w:rFonts w:ascii="Arial" w:hAnsi="Arial" w:cs="Arial"/>
                          <w:b/>
                          <w:sz w:val="28"/>
                        </w:rPr>
                        <w:t xml:space="preserve">: </w:t>
                      </w:r>
                      <w:r>
                        <w:rPr>
                          <w:rFonts w:ascii="Arial" w:hAnsi="Arial" w:cs="Arial"/>
                          <w:b/>
                          <w:sz w:val="28"/>
                        </w:rPr>
                        <w:t>Forestry Field Measurements</w:t>
                      </w:r>
                    </w:p>
                    <w:p w:rsidR="00571AF0" w:rsidP="003D2451" w:rsidRDefault="00D33FEF" w14:paraId="623224F9" w14:textId="2314E7E7">
                      <w:pPr>
                        <w:ind w:left="-450"/>
                        <w:jc w:val="center"/>
                        <w:rPr>
                          <w:rFonts w:ascii="Arial" w:hAnsi="Arial" w:cs="Arial"/>
                          <w:b/>
                          <w:sz w:val="28"/>
                        </w:rPr>
                      </w:pPr>
                      <w:r>
                        <w:rPr>
                          <w:rFonts w:ascii="Arial" w:hAnsi="Arial" w:cs="Arial"/>
                          <w:b/>
                          <w:sz w:val="28"/>
                        </w:rPr>
                        <w:t>Summer 20</w:t>
                      </w:r>
                      <w:r w:rsidR="00DA4D4D">
                        <w:rPr>
                          <w:rFonts w:ascii="Arial" w:hAnsi="Arial" w:cs="Arial"/>
                          <w:b/>
                          <w:sz w:val="28"/>
                        </w:rPr>
                        <w:t>20</w:t>
                      </w:r>
                    </w:p>
                    <w:p w:rsidRPr="009D7843" w:rsidR="00360206" w:rsidP="003D2451" w:rsidRDefault="00360206" w14:paraId="0EBD3DC4" w14:textId="624DC50E">
                      <w:pPr>
                        <w:ind w:left="-450"/>
                        <w:jc w:val="center"/>
                        <w:rPr>
                          <w:rFonts w:ascii="Arial" w:hAnsi="Arial" w:cs="Arial"/>
                          <w:b/>
                          <w:sz w:val="28"/>
                        </w:rPr>
                      </w:pPr>
                      <w:r w:rsidRPr="009D7843">
                        <w:rPr>
                          <w:rFonts w:ascii="Arial" w:hAnsi="Arial" w:cs="Arial"/>
                          <w:b/>
                          <w:sz w:val="28"/>
                        </w:rPr>
                        <w:t>COURSE SYLLABUS</w:t>
                      </w:r>
                    </w:p>
                  </w:txbxContent>
                </v:textbox>
                <w10:wrap type="square"/>
              </v:shape>
            </w:pict>
          </mc:Fallback>
        </mc:AlternateContent>
      </w:r>
      <w:r w:rsidR="003D2451">
        <w:rPr>
          <w:noProof/>
        </w:rPr>
        <w:drawing>
          <wp:inline distT="0" distB="0" distL="0" distR="0" wp14:anchorId="00FAAFCD" wp14:editId="725AAE1F">
            <wp:extent cx="2971800" cy="659130"/>
            <wp:effectExtent l="0" t="0" r="0" b="1270"/>
            <wp:docPr id="5" name="Picture 5" descr="FrstRng-NR-CSU-2-H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stRng-NR-CSU-2-H357"/>
                    <pic:cNvPicPr>
                      <a:picLocks noChangeAspect="1" noChangeArrowheads="1"/>
                    </pic:cNvPicPr>
                  </pic:nvPicPr>
                  <pic:blipFill>
                    <a:blip r:embed="rId11">
                      <a:extLst>
                        <a:ext uri="{28A0092B-C50C-407E-A947-70E740481C1C}">
                          <a14:useLocalDpi xmlns:a14="http://schemas.microsoft.com/office/drawing/2010/main" val="0"/>
                        </a:ext>
                      </a:extLst>
                    </a:blip>
                    <a:srcRect l="5344" t="16763" r="5879" b="16762"/>
                    <a:stretch>
                      <a:fillRect/>
                    </a:stretch>
                  </pic:blipFill>
                  <pic:spPr bwMode="auto">
                    <a:xfrm>
                      <a:off x="0" y="0"/>
                      <a:ext cx="2971800" cy="659130"/>
                    </a:xfrm>
                    <a:prstGeom prst="rect">
                      <a:avLst/>
                    </a:prstGeom>
                    <a:noFill/>
                    <a:ln>
                      <a:noFill/>
                    </a:ln>
                  </pic:spPr>
                </pic:pic>
              </a:graphicData>
            </a:graphic>
          </wp:inline>
        </w:drawing>
      </w:r>
    </w:p>
    <w:tbl>
      <w:tblPr>
        <w:tblW w:w="9927" w:type="dxa"/>
        <w:tblInd w:w="-369"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369"/>
        <w:gridCol w:w="1170"/>
        <w:gridCol w:w="6840"/>
        <w:gridCol w:w="995"/>
        <w:gridCol w:w="553"/>
      </w:tblGrid>
      <w:tr w:rsidR="003D2451" w:rsidRPr="009D7843" w14:paraId="3C4121CE" w14:textId="77777777" w:rsidTr="003D2451">
        <w:trPr>
          <w:gridAfter w:val="1"/>
          <w:wAfter w:w="553" w:type="dxa"/>
        </w:trPr>
        <w:tc>
          <w:tcPr>
            <w:tcW w:w="9374" w:type="dxa"/>
            <w:gridSpan w:val="4"/>
            <w:tcBorders>
              <w:top w:val="nil"/>
              <w:left w:val="nil"/>
              <w:bottom w:val="nil"/>
              <w:right w:val="nil"/>
            </w:tcBorders>
            <w:vAlign w:val="center"/>
          </w:tcPr>
          <w:p w14:paraId="7C149265" w14:textId="77777777" w:rsidR="003D2451" w:rsidRPr="009D7843" w:rsidRDefault="003D2451" w:rsidP="00DA4D4D">
            <w:pPr>
              <w:spacing w:line="276" w:lineRule="auto"/>
              <w:rPr>
                <w:rFonts w:ascii="Arial" w:hAnsi="Arial" w:cs="Arial"/>
                <w:b/>
                <w:sz w:val="24"/>
                <w:szCs w:val="24"/>
              </w:rPr>
            </w:pPr>
          </w:p>
        </w:tc>
      </w:tr>
      <w:tr w:rsidR="003D2451" w:rsidRPr="009D7843" w14:paraId="4009E652" w14:textId="77777777" w:rsidTr="00B16F11">
        <w:trPr>
          <w:gridBefore w:val="1"/>
          <w:wBefore w:w="369" w:type="dxa"/>
          <w:trHeight w:val="77"/>
        </w:trPr>
        <w:tc>
          <w:tcPr>
            <w:tcW w:w="1170" w:type="dxa"/>
            <w:tcBorders>
              <w:top w:val="single" w:sz="4" w:space="0" w:color="000000"/>
              <w:left w:val="nil"/>
              <w:bottom w:val="nil"/>
              <w:right w:val="nil"/>
            </w:tcBorders>
          </w:tcPr>
          <w:p w14:paraId="29BAB215" w14:textId="77777777" w:rsidR="003D2451" w:rsidRPr="009D7843" w:rsidRDefault="003D2451" w:rsidP="003D2451">
            <w:pPr>
              <w:spacing w:line="276" w:lineRule="auto"/>
              <w:rPr>
                <w:rFonts w:ascii="Arial" w:hAnsi="Arial" w:cs="Arial"/>
                <w:b/>
              </w:rPr>
            </w:pPr>
          </w:p>
        </w:tc>
        <w:tc>
          <w:tcPr>
            <w:tcW w:w="6840" w:type="dxa"/>
            <w:tcBorders>
              <w:top w:val="single" w:sz="4" w:space="0" w:color="000000"/>
              <w:left w:val="nil"/>
              <w:bottom w:val="nil"/>
              <w:right w:val="nil"/>
            </w:tcBorders>
            <w:shd w:val="clear" w:color="auto" w:fill="auto"/>
          </w:tcPr>
          <w:p w14:paraId="7A4E85B9" w14:textId="77777777" w:rsidR="003D2451" w:rsidRPr="009D7843" w:rsidRDefault="003D2451" w:rsidP="003D2451">
            <w:pPr>
              <w:spacing w:line="276" w:lineRule="auto"/>
              <w:jc w:val="center"/>
              <w:rPr>
                <w:rFonts w:ascii="Arial" w:hAnsi="Arial" w:cs="Arial"/>
                <w:b/>
              </w:rPr>
            </w:pPr>
            <w:r w:rsidRPr="009D7843">
              <w:rPr>
                <w:rFonts w:ascii="Arial" w:hAnsi="Arial" w:cs="Arial"/>
                <w:b/>
              </w:rPr>
              <w:t>Instructor</w:t>
            </w:r>
          </w:p>
        </w:tc>
        <w:tc>
          <w:tcPr>
            <w:tcW w:w="1548" w:type="dxa"/>
            <w:gridSpan w:val="2"/>
            <w:tcBorders>
              <w:top w:val="single" w:sz="4" w:space="0" w:color="000000"/>
              <w:left w:val="nil"/>
              <w:bottom w:val="nil"/>
              <w:right w:val="nil"/>
            </w:tcBorders>
            <w:shd w:val="clear" w:color="auto" w:fill="auto"/>
          </w:tcPr>
          <w:p w14:paraId="316D0FF5" w14:textId="0DC5023E" w:rsidR="003D2451" w:rsidRPr="009D7843" w:rsidRDefault="003D2451" w:rsidP="003D2451">
            <w:pPr>
              <w:spacing w:line="276" w:lineRule="auto"/>
              <w:jc w:val="center"/>
              <w:rPr>
                <w:rFonts w:ascii="Arial" w:hAnsi="Arial" w:cs="Arial"/>
                <w:b/>
              </w:rPr>
            </w:pPr>
            <w:r w:rsidRPr="009D7843">
              <w:rPr>
                <w:rFonts w:ascii="Arial" w:hAnsi="Arial" w:cs="Arial"/>
                <w:b/>
              </w:rPr>
              <w:t>Teaching Assistant</w:t>
            </w:r>
            <w:r w:rsidR="00331EC1">
              <w:rPr>
                <w:rFonts w:ascii="Arial" w:hAnsi="Arial" w:cs="Arial"/>
                <w:b/>
              </w:rPr>
              <w:t>s</w:t>
            </w:r>
          </w:p>
        </w:tc>
      </w:tr>
      <w:tr w:rsidR="003D2451" w:rsidRPr="00360206" w14:paraId="6381E2A8" w14:textId="77777777" w:rsidTr="00B16F11">
        <w:trPr>
          <w:gridBefore w:val="1"/>
          <w:wBefore w:w="369" w:type="dxa"/>
        </w:trPr>
        <w:tc>
          <w:tcPr>
            <w:tcW w:w="1170" w:type="dxa"/>
            <w:tcBorders>
              <w:top w:val="nil"/>
              <w:left w:val="nil"/>
              <w:bottom w:val="nil"/>
              <w:right w:val="single" w:sz="2" w:space="0" w:color="BFBFBF"/>
            </w:tcBorders>
          </w:tcPr>
          <w:p w14:paraId="56D5BA18" w14:textId="2971E5C6" w:rsidR="003D2451" w:rsidRPr="00360206" w:rsidRDefault="003D2451" w:rsidP="003D2451">
            <w:pPr>
              <w:spacing w:line="276" w:lineRule="auto"/>
              <w:rPr>
                <w:rFonts w:ascii="Arial" w:hAnsi="Arial" w:cs="Arial"/>
              </w:rPr>
            </w:pPr>
            <w:r w:rsidRPr="00360206">
              <w:rPr>
                <w:rFonts w:ascii="Arial" w:hAnsi="Arial" w:cs="Arial"/>
                <w:b/>
              </w:rPr>
              <w:t>Name</w:t>
            </w:r>
            <w:r w:rsidR="00331EC1" w:rsidRPr="00360206">
              <w:rPr>
                <w:rFonts w:ascii="Arial" w:hAnsi="Arial" w:cs="Arial"/>
                <w:b/>
              </w:rPr>
              <w:t>s</w:t>
            </w:r>
            <w:r w:rsidRPr="00360206">
              <w:rPr>
                <w:rFonts w:ascii="Arial" w:hAnsi="Arial" w:cs="Arial"/>
              </w:rPr>
              <w:t xml:space="preserve">: </w:t>
            </w:r>
          </w:p>
        </w:tc>
        <w:tc>
          <w:tcPr>
            <w:tcW w:w="6840" w:type="dxa"/>
            <w:tcBorders>
              <w:top w:val="nil"/>
              <w:left w:val="single" w:sz="2" w:space="0" w:color="BFBFBF"/>
              <w:bottom w:val="nil"/>
              <w:right w:val="single" w:sz="2" w:space="0" w:color="BFBFBF"/>
            </w:tcBorders>
            <w:shd w:val="clear" w:color="auto" w:fill="auto"/>
          </w:tcPr>
          <w:p w14:paraId="6051108B" w14:textId="6375A347" w:rsidR="003D2451" w:rsidRPr="00360206" w:rsidRDefault="00331EC1" w:rsidP="003D2451">
            <w:pPr>
              <w:spacing w:line="276" w:lineRule="auto"/>
              <w:rPr>
                <w:rFonts w:ascii="Arial" w:hAnsi="Arial" w:cs="Arial"/>
              </w:rPr>
            </w:pPr>
            <w:r w:rsidRPr="00360206">
              <w:rPr>
                <w:rFonts w:ascii="Arial" w:hAnsi="Arial" w:cs="Arial"/>
              </w:rPr>
              <w:t>Rocky Coleman</w:t>
            </w:r>
            <w:r w:rsidR="00B639CB">
              <w:rPr>
                <w:rFonts w:ascii="Arial" w:hAnsi="Arial" w:cs="Arial"/>
              </w:rPr>
              <w:t xml:space="preserve">          </w:t>
            </w:r>
            <w:r w:rsidR="00B16F11">
              <w:rPr>
                <w:rFonts w:ascii="Arial" w:hAnsi="Arial" w:cs="Arial"/>
              </w:rPr>
              <w:t xml:space="preserve">     </w:t>
            </w:r>
            <w:r w:rsidR="00B639CB">
              <w:rPr>
                <w:rFonts w:ascii="Arial" w:hAnsi="Arial" w:cs="Arial"/>
              </w:rPr>
              <w:t xml:space="preserve">      </w:t>
            </w:r>
            <w:r w:rsidR="00A545CE">
              <w:rPr>
                <w:rFonts w:ascii="Arial" w:hAnsi="Arial" w:cs="Arial"/>
              </w:rPr>
              <w:t>Wade Tinkham</w:t>
            </w:r>
            <w:r w:rsidR="00450DA1">
              <w:rPr>
                <w:rFonts w:ascii="Arial" w:hAnsi="Arial" w:cs="Arial"/>
              </w:rPr>
              <w:t xml:space="preserve"> </w:t>
            </w:r>
            <w:r w:rsidR="00B639CB">
              <w:rPr>
                <w:rFonts w:ascii="Arial" w:hAnsi="Arial" w:cs="Arial"/>
              </w:rPr>
              <w:t xml:space="preserve">         </w:t>
            </w:r>
            <w:r w:rsidR="00B16F11">
              <w:rPr>
                <w:rFonts w:ascii="Arial" w:hAnsi="Arial" w:cs="Arial"/>
              </w:rPr>
              <w:t xml:space="preserve">    </w:t>
            </w:r>
            <w:r w:rsidR="00450DA1">
              <w:rPr>
                <w:rFonts w:ascii="Arial" w:hAnsi="Arial" w:cs="Arial"/>
              </w:rPr>
              <w:t>Ethan Bucholz</w:t>
            </w:r>
            <w:r w:rsidR="003D2451" w:rsidRPr="00360206">
              <w:rPr>
                <w:rFonts w:ascii="Arial" w:hAnsi="Arial" w:cs="Arial"/>
              </w:rPr>
              <w:t xml:space="preserve"> </w:t>
            </w:r>
          </w:p>
        </w:tc>
        <w:tc>
          <w:tcPr>
            <w:tcW w:w="1548" w:type="dxa"/>
            <w:gridSpan w:val="2"/>
            <w:tcBorders>
              <w:top w:val="nil"/>
              <w:left w:val="single" w:sz="2" w:space="0" w:color="BFBFBF"/>
              <w:bottom w:val="nil"/>
              <w:right w:val="single" w:sz="2" w:space="0" w:color="BFBFBF"/>
            </w:tcBorders>
            <w:shd w:val="clear" w:color="auto" w:fill="auto"/>
          </w:tcPr>
          <w:p w14:paraId="20F49EEE" w14:textId="4111590F" w:rsidR="003D2451" w:rsidRPr="00360206" w:rsidRDefault="00450DA1" w:rsidP="00D33FEF">
            <w:pPr>
              <w:spacing w:line="276" w:lineRule="auto"/>
              <w:rPr>
                <w:rFonts w:ascii="Arial" w:hAnsi="Arial" w:cs="Arial"/>
              </w:rPr>
            </w:pPr>
            <w:r>
              <w:rPr>
                <w:rFonts w:ascii="Arial" w:hAnsi="Arial" w:cs="Arial"/>
              </w:rPr>
              <w:t>Iz Dritz</w:t>
            </w:r>
          </w:p>
        </w:tc>
      </w:tr>
      <w:tr w:rsidR="003D2451" w:rsidRPr="00360206" w14:paraId="26B3C2ED" w14:textId="77777777" w:rsidTr="00B16F11">
        <w:trPr>
          <w:gridBefore w:val="1"/>
          <w:wBefore w:w="369" w:type="dxa"/>
        </w:trPr>
        <w:tc>
          <w:tcPr>
            <w:tcW w:w="1170" w:type="dxa"/>
            <w:tcBorders>
              <w:top w:val="nil"/>
              <w:left w:val="nil"/>
              <w:bottom w:val="nil"/>
              <w:right w:val="single" w:sz="2" w:space="0" w:color="BFBFBF"/>
            </w:tcBorders>
          </w:tcPr>
          <w:p w14:paraId="08E12AD7" w14:textId="74EC547B" w:rsidR="003D2451" w:rsidRPr="00360206" w:rsidRDefault="003D2451" w:rsidP="003D2451">
            <w:pPr>
              <w:spacing w:line="276" w:lineRule="auto"/>
              <w:rPr>
                <w:rFonts w:ascii="Arial" w:hAnsi="Arial" w:cs="Arial"/>
              </w:rPr>
            </w:pPr>
            <w:r w:rsidRPr="00360206">
              <w:rPr>
                <w:rFonts w:ascii="Arial" w:hAnsi="Arial" w:cs="Arial"/>
                <w:b/>
              </w:rPr>
              <w:t>Office</w:t>
            </w:r>
            <w:r w:rsidR="00331EC1" w:rsidRPr="00360206">
              <w:rPr>
                <w:rFonts w:ascii="Arial" w:hAnsi="Arial" w:cs="Arial"/>
                <w:b/>
              </w:rPr>
              <w:t>s</w:t>
            </w:r>
            <w:r w:rsidRPr="00360206">
              <w:rPr>
                <w:rFonts w:ascii="Arial" w:hAnsi="Arial" w:cs="Arial"/>
              </w:rPr>
              <w:t xml:space="preserve">: </w:t>
            </w:r>
          </w:p>
        </w:tc>
        <w:tc>
          <w:tcPr>
            <w:tcW w:w="6840" w:type="dxa"/>
            <w:tcBorders>
              <w:top w:val="nil"/>
              <w:left w:val="single" w:sz="2" w:space="0" w:color="BFBFBF"/>
              <w:bottom w:val="nil"/>
              <w:right w:val="single" w:sz="2" w:space="0" w:color="BFBFBF"/>
            </w:tcBorders>
            <w:shd w:val="clear" w:color="auto" w:fill="auto"/>
          </w:tcPr>
          <w:p w14:paraId="41352B7C" w14:textId="3FC0F5BA" w:rsidR="00D33FEF" w:rsidRPr="00360206" w:rsidRDefault="00360206" w:rsidP="00B639CB">
            <w:pPr>
              <w:spacing w:line="276" w:lineRule="auto"/>
              <w:rPr>
                <w:rFonts w:ascii="Arial" w:hAnsi="Arial" w:cs="Arial"/>
              </w:rPr>
            </w:pPr>
            <w:r w:rsidRPr="00360206">
              <w:rPr>
                <w:rFonts w:ascii="Arial" w:hAnsi="Arial" w:cs="Arial"/>
              </w:rPr>
              <w:t xml:space="preserve">Forestry 100 </w:t>
            </w:r>
            <w:r w:rsidR="00B639CB">
              <w:rPr>
                <w:rFonts w:ascii="Arial" w:hAnsi="Arial" w:cs="Arial"/>
              </w:rPr>
              <w:t xml:space="preserve">                </w:t>
            </w:r>
            <w:r w:rsidR="00B16F11">
              <w:rPr>
                <w:rFonts w:ascii="Arial" w:hAnsi="Arial" w:cs="Arial"/>
              </w:rPr>
              <w:t xml:space="preserve">     </w:t>
            </w:r>
            <w:r w:rsidR="00B639CB">
              <w:rPr>
                <w:rFonts w:ascii="Arial" w:hAnsi="Arial" w:cs="Arial"/>
              </w:rPr>
              <w:t xml:space="preserve">    </w:t>
            </w:r>
            <w:r w:rsidR="00454BC0">
              <w:rPr>
                <w:rFonts w:ascii="Arial" w:hAnsi="Arial" w:cs="Arial"/>
              </w:rPr>
              <w:t>Forestry 1</w:t>
            </w:r>
            <w:r w:rsidR="00A545CE">
              <w:rPr>
                <w:rFonts w:ascii="Arial" w:hAnsi="Arial" w:cs="Arial"/>
              </w:rPr>
              <w:t>26e</w:t>
            </w:r>
          </w:p>
        </w:tc>
        <w:tc>
          <w:tcPr>
            <w:tcW w:w="1548" w:type="dxa"/>
            <w:gridSpan w:val="2"/>
            <w:tcBorders>
              <w:top w:val="nil"/>
              <w:left w:val="single" w:sz="2" w:space="0" w:color="BFBFBF"/>
              <w:bottom w:val="nil"/>
              <w:right w:val="single" w:sz="2" w:space="0" w:color="BFBFBF"/>
            </w:tcBorders>
            <w:shd w:val="clear" w:color="auto" w:fill="auto"/>
          </w:tcPr>
          <w:p w14:paraId="2FD2026C" w14:textId="3312D4CA" w:rsidR="003D2451" w:rsidRPr="00360206" w:rsidRDefault="003D2451" w:rsidP="003D2451">
            <w:pPr>
              <w:spacing w:line="276" w:lineRule="auto"/>
              <w:rPr>
                <w:rFonts w:ascii="Arial" w:hAnsi="Arial" w:cs="Arial"/>
              </w:rPr>
            </w:pPr>
          </w:p>
        </w:tc>
      </w:tr>
      <w:tr w:rsidR="003D2451" w:rsidRPr="00360206" w14:paraId="3331879F" w14:textId="77777777" w:rsidTr="00B16F11">
        <w:trPr>
          <w:gridBefore w:val="1"/>
          <w:wBefore w:w="369" w:type="dxa"/>
        </w:trPr>
        <w:tc>
          <w:tcPr>
            <w:tcW w:w="1170" w:type="dxa"/>
            <w:tcBorders>
              <w:top w:val="nil"/>
              <w:left w:val="nil"/>
              <w:bottom w:val="nil"/>
              <w:right w:val="single" w:sz="2" w:space="0" w:color="BFBFBF"/>
            </w:tcBorders>
          </w:tcPr>
          <w:p w14:paraId="5949C1D5" w14:textId="1188B6C6" w:rsidR="003D2451" w:rsidRPr="00360206" w:rsidRDefault="003D2451" w:rsidP="003D2451">
            <w:pPr>
              <w:spacing w:line="276" w:lineRule="auto"/>
              <w:rPr>
                <w:rFonts w:ascii="Arial" w:hAnsi="Arial" w:cs="Arial"/>
              </w:rPr>
            </w:pPr>
            <w:r w:rsidRPr="00360206">
              <w:rPr>
                <w:rFonts w:ascii="Arial" w:hAnsi="Arial" w:cs="Arial"/>
                <w:b/>
              </w:rPr>
              <w:t>Phone</w:t>
            </w:r>
            <w:r w:rsidR="00331EC1" w:rsidRPr="00360206">
              <w:rPr>
                <w:rFonts w:ascii="Arial" w:hAnsi="Arial" w:cs="Arial"/>
                <w:b/>
              </w:rPr>
              <w:t>s</w:t>
            </w:r>
            <w:r w:rsidRPr="00360206">
              <w:rPr>
                <w:rFonts w:ascii="Arial" w:hAnsi="Arial" w:cs="Arial"/>
              </w:rPr>
              <w:t xml:space="preserve">: </w:t>
            </w:r>
          </w:p>
        </w:tc>
        <w:tc>
          <w:tcPr>
            <w:tcW w:w="6840" w:type="dxa"/>
            <w:tcBorders>
              <w:top w:val="nil"/>
              <w:left w:val="single" w:sz="2" w:space="0" w:color="BFBFBF"/>
              <w:bottom w:val="nil"/>
              <w:right w:val="single" w:sz="2" w:space="0" w:color="BFBFBF"/>
            </w:tcBorders>
            <w:shd w:val="clear" w:color="auto" w:fill="auto"/>
          </w:tcPr>
          <w:p w14:paraId="7D9DEA02" w14:textId="509CD093" w:rsidR="00D33FEF" w:rsidRPr="00360206" w:rsidRDefault="00360206" w:rsidP="00B639CB">
            <w:pPr>
              <w:spacing w:line="276" w:lineRule="auto"/>
              <w:rPr>
                <w:rFonts w:ascii="Arial" w:hAnsi="Arial" w:cs="Arial"/>
                <w:lang w:val="it-IT"/>
              </w:rPr>
            </w:pPr>
            <w:r w:rsidRPr="00360206">
              <w:rPr>
                <w:rFonts w:ascii="Arial" w:hAnsi="Arial" w:cs="Arial"/>
              </w:rPr>
              <w:t xml:space="preserve">(970) </w:t>
            </w:r>
            <w:r w:rsidR="004059CE">
              <w:rPr>
                <w:rFonts w:ascii="Arial" w:hAnsi="Arial" w:cs="Arial"/>
              </w:rPr>
              <w:t>980-8255</w:t>
            </w:r>
            <w:r w:rsidRPr="00360206">
              <w:rPr>
                <w:rFonts w:ascii="Arial" w:hAnsi="Arial" w:cs="Arial"/>
              </w:rPr>
              <w:t xml:space="preserve"> </w:t>
            </w:r>
            <w:r w:rsidR="00B639CB">
              <w:rPr>
                <w:rFonts w:ascii="Arial" w:hAnsi="Arial" w:cs="Arial"/>
              </w:rPr>
              <w:t xml:space="preserve">              </w:t>
            </w:r>
            <w:r w:rsidR="00B16F11">
              <w:rPr>
                <w:rFonts w:ascii="Arial" w:hAnsi="Arial" w:cs="Arial"/>
              </w:rPr>
              <w:t xml:space="preserve">     </w:t>
            </w:r>
            <w:r w:rsidR="00B639CB">
              <w:rPr>
                <w:rFonts w:ascii="Arial" w:hAnsi="Arial" w:cs="Arial"/>
              </w:rPr>
              <w:t xml:space="preserve"> </w:t>
            </w:r>
            <w:r w:rsidR="00D33FEF">
              <w:rPr>
                <w:rFonts w:ascii="Arial" w:hAnsi="Arial" w:cs="Arial"/>
              </w:rPr>
              <w:t>(</w:t>
            </w:r>
            <w:r w:rsidR="00A545CE">
              <w:rPr>
                <w:rFonts w:ascii="Arial" w:hAnsi="Arial" w:cs="Arial"/>
              </w:rPr>
              <w:t>509</w:t>
            </w:r>
            <w:r w:rsidR="00D33FEF">
              <w:rPr>
                <w:rFonts w:ascii="Arial" w:hAnsi="Arial" w:cs="Arial"/>
              </w:rPr>
              <w:t xml:space="preserve">) </w:t>
            </w:r>
            <w:r w:rsidR="00A545CE">
              <w:rPr>
                <w:rFonts w:ascii="Arial" w:hAnsi="Arial" w:cs="Arial"/>
              </w:rPr>
              <w:t>951-8187</w:t>
            </w:r>
          </w:p>
        </w:tc>
        <w:tc>
          <w:tcPr>
            <w:tcW w:w="1548" w:type="dxa"/>
            <w:gridSpan w:val="2"/>
            <w:tcBorders>
              <w:top w:val="nil"/>
              <w:left w:val="single" w:sz="2" w:space="0" w:color="BFBFBF"/>
              <w:bottom w:val="nil"/>
              <w:right w:val="single" w:sz="2" w:space="0" w:color="BFBFBF"/>
            </w:tcBorders>
            <w:shd w:val="clear" w:color="auto" w:fill="auto"/>
          </w:tcPr>
          <w:p w14:paraId="2E274291" w14:textId="747A22FF" w:rsidR="003D2451" w:rsidRPr="00360206" w:rsidRDefault="003D2451" w:rsidP="003D2451">
            <w:pPr>
              <w:spacing w:line="276" w:lineRule="auto"/>
              <w:rPr>
                <w:rFonts w:ascii="Arial" w:hAnsi="Arial" w:cs="Arial"/>
              </w:rPr>
            </w:pPr>
          </w:p>
        </w:tc>
      </w:tr>
      <w:tr w:rsidR="003D2451" w:rsidRPr="00360206" w14:paraId="6CD35E83" w14:textId="77777777" w:rsidTr="00B16F11">
        <w:trPr>
          <w:gridBefore w:val="1"/>
          <w:wBefore w:w="369" w:type="dxa"/>
        </w:trPr>
        <w:tc>
          <w:tcPr>
            <w:tcW w:w="1170" w:type="dxa"/>
            <w:tcBorders>
              <w:top w:val="nil"/>
              <w:left w:val="nil"/>
              <w:bottom w:val="nil"/>
              <w:right w:val="single" w:sz="2" w:space="0" w:color="BFBFBF"/>
            </w:tcBorders>
          </w:tcPr>
          <w:p w14:paraId="0E2CBB87" w14:textId="77777777" w:rsidR="003D2451" w:rsidRPr="00360206" w:rsidRDefault="003D2451" w:rsidP="003D2451">
            <w:pPr>
              <w:spacing w:line="276" w:lineRule="auto"/>
              <w:rPr>
                <w:rFonts w:ascii="Arial" w:hAnsi="Arial" w:cs="Arial"/>
                <w:lang w:val="it-IT"/>
              </w:rPr>
            </w:pPr>
            <w:r w:rsidRPr="00360206">
              <w:rPr>
                <w:rFonts w:ascii="Arial" w:hAnsi="Arial" w:cs="Arial"/>
                <w:b/>
                <w:lang w:val="it-IT"/>
              </w:rPr>
              <w:t>E-Mail</w:t>
            </w:r>
            <w:r w:rsidRPr="00360206">
              <w:rPr>
                <w:rFonts w:ascii="Arial" w:hAnsi="Arial" w:cs="Arial"/>
                <w:lang w:val="it-IT"/>
              </w:rPr>
              <w:t xml:space="preserve">: </w:t>
            </w:r>
          </w:p>
        </w:tc>
        <w:tc>
          <w:tcPr>
            <w:tcW w:w="6840" w:type="dxa"/>
            <w:tcBorders>
              <w:top w:val="nil"/>
              <w:left w:val="single" w:sz="2" w:space="0" w:color="BFBFBF"/>
              <w:bottom w:val="nil"/>
              <w:right w:val="single" w:sz="2" w:space="0" w:color="BFBFBF"/>
            </w:tcBorders>
            <w:shd w:val="clear" w:color="auto" w:fill="auto"/>
          </w:tcPr>
          <w:p w14:paraId="6522D892" w14:textId="24E1CE3B" w:rsidR="00B16F11" w:rsidRPr="005558D9" w:rsidRDefault="00730B62" w:rsidP="005558D9">
            <w:pPr>
              <w:spacing w:line="276" w:lineRule="auto"/>
              <w:rPr>
                <w:rFonts w:ascii="Arial" w:hAnsi="Arial" w:cs="Arial"/>
                <w:sz w:val="14"/>
                <w:szCs w:val="14"/>
              </w:rPr>
            </w:pPr>
            <w:hyperlink r:id="rId12" w:history="1">
              <w:r w:rsidR="005558D9" w:rsidRPr="003948C5">
                <w:rPr>
                  <w:rStyle w:val="Hyperlink"/>
                  <w:rFonts w:ascii="Arial" w:hAnsi="Arial" w:cs="Arial"/>
                  <w:sz w:val="14"/>
                  <w:szCs w:val="14"/>
                  <w:lang w:val="it-IT"/>
                </w:rPr>
                <w:t>rocky.coleman@colostate.edu</w:t>
              </w:r>
            </w:hyperlink>
            <w:r w:rsidR="005558D9">
              <w:rPr>
                <w:rFonts w:ascii="Arial" w:hAnsi="Arial" w:cs="Arial"/>
                <w:sz w:val="14"/>
                <w:szCs w:val="14"/>
                <w:lang w:val="it-IT"/>
              </w:rPr>
              <w:t xml:space="preserve">        </w:t>
            </w:r>
            <w:r w:rsidR="00B16F11" w:rsidRPr="005558D9">
              <w:rPr>
                <w:rFonts w:ascii="Arial" w:hAnsi="Arial" w:cs="Arial"/>
                <w:sz w:val="14"/>
                <w:szCs w:val="14"/>
                <w:lang w:val="it-IT"/>
              </w:rPr>
              <w:t xml:space="preserve"> </w:t>
            </w:r>
            <w:r w:rsidR="005558D9" w:rsidRPr="005558D9">
              <w:rPr>
                <w:rFonts w:ascii="Arial" w:hAnsi="Arial" w:cs="Arial"/>
                <w:sz w:val="14"/>
                <w:szCs w:val="14"/>
                <w:lang w:val="it-IT"/>
              </w:rPr>
              <w:t xml:space="preserve"> </w:t>
            </w:r>
            <w:r w:rsidR="00B16F11" w:rsidRPr="005558D9">
              <w:rPr>
                <w:rFonts w:ascii="Arial" w:hAnsi="Arial" w:cs="Arial"/>
                <w:sz w:val="14"/>
                <w:szCs w:val="14"/>
                <w:lang w:val="it-IT"/>
              </w:rPr>
              <w:t xml:space="preserve"> </w:t>
            </w:r>
            <w:hyperlink r:id="rId13" w:history="1">
              <w:r w:rsidR="005558D9" w:rsidRPr="005558D9">
                <w:rPr>
                  <w:rStyle w:val="Hyperlink"/>
                  <w:rFonts w:ascii="Arial" w:hAnsi="Arial" w:cs="Arial"/>
                  <w:sz w:val="14"/>
                  <w:szCs w:val="14"/>
                  <w:lang w:val="it-IT"/>
                </w:rPr>
                <w:t>wade.tinkham@colostate.edu</w:t>
              </w:r>
            </w:hyperlink>
            <w:r w:rsidR="005558D9" w:rsidRPr="005558D9">
              <w:rPr>
                <w:rFonts w:ascii="Arial" w:hAnsi="Arial" w:cs="Arial"/>
                <w:sz w:val="14"/>
                <w:szCs w:val="14"/>
                <w:lang w:val="it-IT"/>
              </w:rPr>
              <w:t xml:space="preserve">   </w:t>
            </w:r>
            <w:r w:rsidR="005558D9">
              <w:rPr>
                <w:rFonts w:ascii="Arial" w:hAnsi="Arial" w:cs="Arial"/>
                <w:sz w:val="14"/>
                <w:szCs w:val="14"/>
                <w:lang w:val="it-IT"/>
              </w:rPr>
              <w:t xml:space="preserve">     </w:t>
            </w:r>
            <w:r w:rsidR="005558D9" w:rsidRPr="005558D9">
              <w:rPr>
                <w:rFonts w:ascii="Arial" w:hAnsi="Arial" w:cs="Arial"/>
                <w:sz w:val="14"/>
                <w:szCs w:val="14"/>
              </w:rPr>
              <w:t>e</w:t>
            </w:r>
            <w:r w:rsidR="00B16F11" w:rsidRPr="005558D9">
              <w:rPr>
                <w:rFonts w:ascii="Arial" w:hAnsi="Arial" w:cs="Arial"/>
                <w:sz w:val="14"/>
                <w:szCs w:val="14"/>
              </w:rPr>
              <w:t>than.bucholz@colostate.edu</w:t>
            </w:r>
          </w:p>
        </w:tc>
        <w:tc>
          <w:tcPr>
            <w:tcW w:w="1548" w:type="dxa"/>
            <w:gridSpan w:val="2"/>
            <w:tcBorders>
              <w:top w:val="nil"/>
              <w:left w:val="single" w:sz="2" w:space="0" w:color="BFBFBF"/>
              <w:bottom w:val="nil"/>
              <w:right w:val="single" w:sz="2" w:space="0" w:color="BFBFBF"/>
            </w:tcBorders>
            <w:shd w:val="clear" w:color="auto" w:fill="auto"/>
          </w:tcPr>
          <w:p w14:paraId="04DB5187" w14:textId="0C9D73C5" w:rsidR="003D2451" w:rsidRPr="00360206" w:rsidRDefault="003D2451" w:rsidP="003D2451">
            <w:pPr>
              <w:spacing w:line="276" w:lineRule="auto"/>
              <w:rPr>
                <w:rFonts w:ascii="Arial" w:hAnsi="Arial" w:cs="Arial"/>
              </w:rPr>
            </w:pPr>
          </w:p>
        </w:tc>
      </w:tr>
    </w:tbl>
    <w:p w14:paraId="350F03CE" w14:textId="73CAD639" w:rsidR="003D2451" w:rsidRPr="00360206" w:rsidRDefault="003D2451" w:rsidP="003D2451">
      <w:pPr>
        <w:rPr>
          <w:rFonts w:ascii="Arial" w:hAnsi="Arial" w:cs="Arial"/>
        </w:rPr>
      </w:pPr>
      <w:r w:rsidRPr="2A61EE69">
        <w:rPr>
          <w:rFonts w:ascii="Arial" w:hAnsi="Arial" w:cs="Arial"/>
        </w:rPr>
        <w:t>_________________________________________________________________________________</w:t>
      </w:r>
    </w:p>
    <w:tbl>
      <w:tblPr>
        <w:tblW w:w="5760" w:type="dxa"/>
        <w:tblInd w:w="2448" w:type="dxa"/>
        <w:tblLook w:val="04A0" w:firstRow="1" w:lastRow="0" w:firstColumn="1" w:lastColumn="0" w:noHBand="0" w:noVBand="1"/>
      </w:tblPr>
      <w:tblGrid>
        <w:gridCol w:w="2970"/>
        <w:gridCol w:w="2790"/>
      </w:tblGrid>
      <w:tr w:rsidR="003D2451" w:rsidRPr="00360206" w14:paraId="3458B8DA" w14:textId="77777777" w:rsidTr="0E3C3A20">
        <w:tc>
          <w:tcPr>
            <w:tcW w:w="2970" w:type="dxa"/>
          </w:tcPr>
          <w:p w14:paraId="22AB528E" w14:textId="77777777" w:rsidR="00360206" w:rsidRDefault="00360206" w:rsidP="00360206">
            <w:pPr>
              <w:rPr>
                <w:rFonts w:ascii="Arial" w:hAnsi="Arial" w:cs="Arial"/>
                <w:b/>
              </w:rPr>
            </w:pPr>
          </w:p>
          <w:p w14:paraId="1C11B9A6" w14:textId="77777777" w:rsidR="003D2451" w:rsidRPr="00360206" w:rsidRDefault="003D2451" w:rsidP="003D2451">
            <w:pPr>
              <w:rPr>
                <w:rFonts w:ascii="Arial" w:hAnsi="Arial" w:cs="Arial"/>
              </w:rPr>
            </w:pPr>
            <w:r w:rsidRPr="00360206">
              <w:rPr>
                <w:rFonts w:ascii="Arial" w:hAnsi="Arial" w:cs="Arial"/>
                <w:b/>
              </w:rPr>
              <w:t>Term</w:t>
            </w:r>
            <w:r w:rsidRPr="00360206">
              <w:rPr>
                <w:rFonts w:ascii="Arial" w:hAnsi="Arial" w:cs="Arial"/>
              </w:rPr>
              <w:t xml:space="preserve">: </w:t>
            </w:r>
          </w:p>
        </w:tc>
        <w:tc>
          <w:tcPr>
            <w:tcW w:w="2790" w:type="dxa"/>
          </w:tcPr>
          <w:p w14:paraId="00367A1D" w14:textId="77777777" w:rsidR="00360206" w:rsidRDefault="00360206" w:rsidP="00360206">
            <w:pPr>
              <w:rPr>
                <w:rFonts w:ascii="Arial" w:hAnsi="Arial" w:cs="Arial"/>
              </w:rPr>
            </w:pPr>
          </w:p>
          <w:p w14:paraId="6F0BD78A" w14:textId="30FCDFA8" w:rsidR="003D2451" w:rsidRPr="00360206" w:rsidRDefault="003D2451" w:rsidP="00360206">
            <w:pPr>
              <w:rPr>
                <w:rFonts w:ascii="Arial" w:hAnsi="Arial" w:cs="Arial"/>
              </w:rPr>
            </w:pPr>
            <w:r w:rsidRPr="00360206">
              <w:rPr>
                <w:rFonts w:ascii="Arial" w:hAnsi="Arial" w:cs="Arial"/>
              </w:rPr>
              <w:t>S</w:t>
            </w:r>
            <w:r w:rsidR="00360206" w:rsidRPr="00360206">
              <w:rPr>
                <w:rFonts w:ascii="Arial" w:hAnsi="Arial" w:cs="Arial"/>
              </w:rPr>
              <w:t>ummer</w:t>
            </w:r>
            <w:r w:rsidRPr="00360206">
              <w:rPr>
                <w:rFonts w:ascii="Arial" w:hAnsi="Arial" w:cs="Arial"/>
              </w:rPr>
              <w:t xml:space="preserve"> 20</w:t>
            </w:r>
            <w:r w:rsidR="00DA4D4D">
              <w:rPr>
                <w:rFonts w:ascii="Arial" w:hAnsi="Arial" w:cs="Arial"/>
              </w:rPr>
              <w:t>20</w:t>
            </w:r>
          </w:p>
        </w:tc>
      </w:tr>
      <w:tr w:rsidR="003D2451" w:rsidRPr="00360206" w14:paraId="4BC7D790" w14:textId="77777777" w:rsidTr="0E3C3A20">
        <w:tc>
          <w:tcPr>
            <w:tcW w:w="2970" w:type="dxa"/>
          </w:tcPr>
          <w:p w14:paraId="4AB85671" w14:textId="77777777" w:rsidR="003D2451" w:rsidRPr="00360206" w:rsidRDefault="003D2451" w:rsidP="003D2451">
            <w:pPr>
              <w:rPr>
                <w:rFonts w:ascii="Arial" w:hAnsi="Arial" w:cs="Arial"/>
              </w:rPr>
            </w:pPr>
            <w:r w:rsidRPr="00360206">
              <w:rPr>
                <w:rFonts w:ascii="Arial" w:hAnsi="Arial" w:cs="Arial"/>
                <w:b/>
              </w:rPr>
              <w:t>Class Meeting Days</w:t>
            </w:r>
            <w:r w:rsidRPr="00360206">
              <w:rPr>
                <w:rFonts w:ascii="Arial" w:hAnsi="Arial" w:cs="Arial"/>
              </w:rPr>
              <w:t xml:space="preserve">: </w:t>
            </w:r>
          </w:p>
        </w:tc>
        <w:tc>
          <w:tcPr>
            <w:tcW w:w="2790" w:type="dxa"/>
          </w:tcPr>
          <w:p w14:paraId="1CD8FF53" w14:textId="07E9FAEC" w:rsidR="003D2451" w:rsidRPr="00DA4D4D" w:rsidRDefault="00DA4D4D" w:rsidP="003D2451">
            <w:pPr>
              <w:rPr>
                <w:rFonts w:ascii="Arial" w:hAnsi="Arial" w:cs="Arial"/>
              </w:rPr>
            </w:pPr>
            <w:r w:rsidRPr="00DA4D4D">
              <w:rPr>
                <w:rFonts w:ascii="Arial" w:hAnsi="Arial" w:cs="Arial"/>
              </w:rPr>
              <w:t>August</w:t>
            </w:r>
            <w:r w:rsidR="00D33FEF" w:rsidRPr="00DA4D4D">
              <w:rPr>
                <w:rFonts w:ascii="Arial" w:hAnsi="Arial" w:cs="Arial"/>
              </w:rPr>
              <w:t xml:space="preserve"> 1</w:t>
            </w:r>
            <w:r w:rsidRPr="00DA4D4D">
              <w:rPr>
                <w:rFonts w:ascii="Arial" w:hAnsi="Arial" w:cs="Arial"/>
              </w:rPr>
              <w:t>0</w:t>
            </w:r>
            <w:r w:rsidR="00360206" w:rsidRPr="00DA4D4D">
              <w:rPr>
                <w:rFonts w:ascii="Arial" w:hAnsi="Arial" w:cs="Arial"/>
              </w:rPr>
              <w:t xml:space="preserve"> - </w:t>
            </w:r>
            <w:r w:rsidRPr="00DA4D4D">
              <w:rPr>
                <w:rFonts w:ascii="Arial" w:hAnsi="Arial" w:cs="Arial"/>
              </w:rPr>
              <w:t>August</w:t>
            </w:r>
            <w:r w:rsidR="00360206" w:rsidRPr="00DA4D4D">
              <w:rPr>
                <w:rFonts w:ascii="Arial" w:hAnsi="Arial" w:cs="Arial"/>
              </w:rPr>
              <w:t xml:space="preserve"> </w:t>
            </w:r>
            <w:r w:rsidR="00D33FEF" w:rsidRPr="00DA4D4D">
              <w:rPr>
                <w:rFonts w:ascii="Arial" w:hAnsi="Arial" w:cs="Arial"/>
              </w:rPr>
              <w:t>2</w:t>
            </w:r>
            <w:r w:rsidRPr="00DA4D4D">
              <w:rPr>
                <w:rFonts w:ascii="Arial" w:hAnsi="Arial" w:cs="Arial"/>
              </w:rPr>
              <w:t>1</w:t>
            </w:r>
          </w:p>
        </w:tc>
      </w:tr>
      <w:tr w:rsidR="003D2451" w:rsidRPr="00360206" w14:paraId="1053B293" w14:textId="77777777" w:rsidTr="0E3C3A20">
        <w:tc>
          <w:tcPr>
            <w:tcW w:w="2970" w:type="dxa"/>
          </w:tcPr>
          <w:p w14:paraId="4CA582EF" w14:textId="77777777" w:rsidR="003D2451" w:rsidRPr="00360206" w:rsidRDefault="003D2451" w:rsidP="003D2451">
            <w:pPr>
              <w:rPr>
                <w:rFonts w:ascii="Arial" w:hAnsi="Arial" w:cs="Arial"/>
              </w:rPr>
            </w:pPr>
            <w:r w:rsidRPr="00360206">
              <w:rPr>
                <w:rFonts w:ascii="Arial" w:hAnsi="Arial" w:cs="Arial"/>
                <w:b/>
              </w:rPr>
              <w:t>Class Meeting Hours</w:t>
            </w:r>
            <w:r w:rsidRPr="00360206">
              <w:rPr>
                <w:rFonts w:ascii="Arial" w:hAnsi="Arial" w:cs="Arial"/>
              </w:rPr>
              <w:t xml:space="preserve">: </w:t>
            </w:r>
          </w:p>
        </w:tc>
        <w:tc>
          <w:tcPr>
            <w:tcW w:w="2790" w:type="dxa"/>
          </w:tcPr>
          <w:p w14:paraId="049CD994" w14:textId="0AE36F9A" w:rsidR="003D2451" w:rsidRPr="00360206" w:rsidRDefault="00360206" w:rsidP="004E14B1">
            <w:pPr>
              <w:ind w:right="-1008"/>
              <w:rPr>
                <w:rFonts w:ascii="Arial" w:hAnsi="Arial" w:cs="Arial"/>
              </w:rPr>
            </w:pPr>
            <w:r w:rsidRPr="00360206">
              <w:rPr>
                <w:rFonts w:ascii="Arial" w:hAnsi="Arial" w:cs="Arial"/>
              </w:rPr>
              <w:t xml:space="preserve">8:00 am - 5:00 pm </w:t>
            </w:r>
          </w:p>
        </w:tc>
      </w:tr>
      <w:tr w:rsidR="003D2451" w:rsidRPr="00360206" w14:paraId="09AEE0E1" w14:textId="77777777" w:rsidTr="0E3C3A20">
        <w:tc>
          <w:tcPr>
            <w:tcW w:w="2970" w:type="dxa"/>
          </w:tcPr>
          <w:p w14:paraId="75F66087" w14:textId="77777777" w:rsidR="003D2451" w:rsidRPr="00360206" w:rsidRDefault="003D2451" w:rsidP="003D2451">
            <w:pPr>
              <w:rPr>
                <w:rFonts w:ascii="Arial" w:hAnsi="Arial" w:cs="Arial"/>
              </w:rPr>
            </w:pPr>
            <w:r w:rsidRPr="00360206">
              <w:rPr>
                <w:rFonts w:ascii="Arial" w:hAnsi="Arial" w:cs="Arial"/>
                <w:b/>
              </w:rPr>
              <w:t>Class Location</w:t>
            </w:r>
            <w:r w:rsidRPr="00360206">
              <w:rPr>
                <w:rFonts w:ascii="Arial" w:hAnsi="Arial" w:cs="Arial"/>
              </w:rPr>
              <w:t xml:space="preserve">: </w:t>
            </w:r>
          </w:p>
        </w:tc>
        <w:tc>
          <w:tcPr>
            <w:tcW w:w="2790" w:type="dxa"/>
          </w:tcPr>
          <w:p w14:paraId="07E224EA" w14:textId="12A0C5B6" w:rsidR="003D2451" w:rsidRPr="00360206" w:rsidRDefault="00DA4D4D" w:rsidP="003D2451">
            <w:pPr>
              <w:rPr>
                <w:rFonts w:ascii="Arial" w:hAnsi="Arial" w:cs="Arial"/>
              </w:rPr>
            </w:pPr>
            <w:r>
              <w:rPr>
                <w:rFonts w:ascii="Arial" w:hAnsi="Arial" w:cs="Arial"/>
              </w:rPr>
              <w:t>LSC Ballroom A</w:t>
            </w:r>
          </w:p>
        </w:tc>
      </w:tr>
      <w:tr w:rsidR="003D2451" w:rsidRPr="00360206" w14:paraId="4F4F6CBB" w14:textId="77777777" w:rsidTr="0E3C3A20">
        <w:tc>
          <w:tcPr>
            <w:tcW w:w="2970" w:type="dxa"/>
          </w:tcPr>
          <w:p w14:paraId="14F5D03D" w14:textId="77777777" w:rsidR="003D2451" w:rsidRPr="00360206" w:rsidRDefault="003D2451" w:rsidP="003D2451">
            <w:pPr>
              <w:rPr>
                <w:rFonts w:ascii="Arial" w:hAnsi="Arial" w:cs="Arial"/>
              </w:rPr>
            </w:pPr>
            <w:r w:rsidRPr="00360206">
              <w:rPr>
                <w:rFonts w:ascii="Arial" w:hAnsi="Arial" w:cs="Arial"/>
                <w:b/>
              </w:rPr>
              <w:t>Lab Location</w:t>
            </w:r>
            <w:r w:rsidRPr="00360206">
              <w:rPr>
                <w:rFonts w:ascii="Arial" w:hAnsi="Arial" w:cs="Arial"/>
              </w:rPr>
              <w:t xml:space="preserve">: </w:t>
            </w:r>
          </w:p>
        </w:tc>
        <w:tc>
          <w:tcPr>
            <w:tcW w:w="2790" w:type="dxa"/>
          </w:tcPr>
          <w:p w14:paraId="354265FD" w14:textId="7103E6A1" w:rsidR="003D2451" w:rsidRPr="00360206" w:rsidRDefault="00DA4D4D" w:rsidP="00360206">
            <w:pPr>
              <w:ind w:right="-648"/>
              <w:rPr>
                <w:rFonts w:ascii="Arial" w:hAnsi="Arial" w:cs="Arial"/>
              </w:rPr>
            </w:pPr>
            <w:r>
              <w:rPr>
                <w:rFonts w:ascii="Arial" w:hAnsi="Arial" w:cs="Arial"/>
              </w:rPr>
              <w:t>CSU Main Campus</w:t>
            </w:r>
          </w:p>
        </w:tc>
      </w:tr>
      <w:tr w:rsidR="003D2451" w:rsidRPr="009D7843" w14:paraId="4F4AFDA7" w14:textId="77777777" w:rsidTr="0E3C3A20">
        <w:tc>
          <w:tcPr>
            <w:tcW w:w="2970" w:type="dxa"/>
          </w:tcPr>
          <w:p w14:paraId="350B2943" w14:textId="77777777" w:rsidR="003D2451" w:rsidRPr="00360206" w:rsidRDefault="003D2451" w:rsidP="003D2451">
            <w:pPr>
              <w:rPr>
                <w:rFonts w:ascii="Arial" w:hAnsi="Arial" w:cs="Arial"/>
              </w:rPr>
            </w:pPr>
            <w:r w:rsidRPr="00360206">
              <w:rPr>
                <w:rFonts w:ascii="Arial" w:hAnsi="Arial" w:cs="Arial"/>
                <w:b/>
              </w:rPr>
              <w:t>Course Credits</w:t>
            </w:r>
            <w:r w:rsidRPr="00360206">
              <w:rPr>
                <w:rFonts w:ascii="Arial" w:hAnsi="Arial" w:cs="Arial"/>
              </w:rPr>
              <w:t>:</w:t>
            </w:r>
          </w:p>
        </w:tc>
        <w:tc>
          <w:tcPr>
            <w:tcW w:w="2790" w:type="dxa"/>
          </w:tcPr>
          <w:p w14:paraId="083AB554" w14:textId="77B6D61D" w:rsidR="003D2451" w:rsidRPr="00360206" w:rsidRDefault="00360206" w:rsidP="003D2451">
            <w:pPr>
              <w:rPr>
                <w:rFonts w:ascii="Arial" w:hAnsi="Arial" w:cs="Arial"/>
              </w:rPr>
            </w:pPr>
            <w:r w:rsidRPr="00360206">
              <w:rPr>
                <w:rFonts w:ascii="Arial" w:hAnsi="Arial" w:cs="Arial"/>
              </w:rPr>
              <w:t>2</w:t>
            </w:r>
          </w:p>
        </w:tc>
      </w:tr>
    </w:tbl>
    <w:p w14:paraId="0AF1DAF8" w14:textId="2445BE89" w:rsidR="003D2451" w:rsidRPr="009D7843" w:rsidRDefault="003D2451" w:rsidP="003D2451">
      <w:pPr>
        <w:rPr>
          <w:rFonts w:ascii="Arial" w:hAnsi="Arial" w:cs="Arial"/>
        </w:rPr>
      </w:pPr>
      <w:r w:rsidRPr="009D7843">
        <w:rPr>
          <w:rFonts w:ascii="Arial" w:hAnsi="Arial" w:cs="Arial"/>
        </w:rPr>
        <w:softHyphen/>
      </w:r>
      <w:r w:rsidRPr="009D7843">
        <w:rPr>
          <w:rFonts w:ascii="Arial" w:hAnsi="Arial" w:cs="Arial"/>
        </w:rPr>
        <w:softHyphen/>
        <w:t>_________________________________________________________________________________</w:t>
      </w:r>
    </w:p>
    <w:p w14:paraId="41EE0B05" w14:textId="77777777" w:rsidR="003D2451" w:rsidRDefault="003D2451"/>
    <w:p w14:paraId="5C7807C4" w14:textId="77777777" w:rsidR="000F6CE2" w:rsidRPr="007254C7" w:rsidRDefault="000F6CE2" w:rsidP="00FB491F">
      <w:pPr>
        <w:pStyle w:val="Heading1"/>
        <w:numPr>
          <w:ilvl w:val="0"/>
          <w:numId w:val="0"/>
        </w:numPr>
        <w:spacing w:line="276" w:lineRule="auto"/>
        <w:ind w:left="547" w:hanging="547"/>
        <w:jc w:val="left"/>
        <w:rPr>
          <w:rFonts w:ascii="Calibri" w:hAnsi="Calibri" w:cs="Calibri"/>
          <w:sz w:val="22"/>
          <w:szCs w:val="22"/>
          <w:u w:val="single"/>
        </w:rPr>
      </w:pPr>
      <w:r w:rsidRPr="007254C7">
        <w:rPr>
          <w:rFonts w:ascii="Calibri" w:hAnsi="Calibri" w:cs="Calibri"/>
          <w:sz w:val="22"/>
          <w:szCs w:val="22"/>
          <w:u w:val="single"/>
        </w:rPr>
        <w:t>Course Overview</w:t>
      </w:r>
      <w:r w:rsidR="00597417" w:rsidRPr="007254C7">
        <w:rPr>
          <w:rFonts w:ascii="Calibri" w:hAnsi="Calibri" w:cs="Calibri"/>
          <w:sz w:val="22"/>
          <w:szCs w:val="22"/>
          <w:u w:val="single"/>
        </w:rPr>
        <w:t xml:space="preserve"> </w:t>
      </w:r>
    </w:p>
    <w:p w14:paraId="03CEC4B8" w14:textId="3ACFD0A2" w:rsidR="00425662" w:rsidRPr="003A4052" w:rsidRDefault="0032441D" w:rsidP="005A00C4">
      <w:pPr>
        <w:pStyle w:val="NoSpacing"/>
        <w:rPr>
          <w:rFonts w:asciiTheme="majorHAnsi" w:hAnsiTheme="majorHAnsi" w:cs="Calibri"/>
        </w:rPr>
      </w:pPr>
      <w:r w:rsidRPr="003A4052">
        <w:rPr>
          <w:rFonts w:asciiTheme="majorHAnsi" w:hAnsiTheme="majorHAnsi"/>
        </w:rPr>
        <w:t xml:space="preserve">The </w:t>
      </w:r>
      <w:r w:rsidR="003A4052" w:rsidRPr="003A4052">
        <w:rPr>
          <w:rFonts w:asciiTheme="majorHAnsi" w:hAnsiTheme="majorHAnsi"/>
        </w:rPr>
        <w:t xml:space="preserve">Forestry Field Measurements Course is an intensive </w:t>
      </w:r>
      <w:r w:rsidR="001F4D14">
        <w:rPr>
          <w:rFonts w:asciiTheme="majorHAnsi" w:hAnsiTheme="majorHAnsi"/>
        </w:rPr>
        <w:t>10</w:t>
      </w:r>
      <w:r w:rsidR="003A4052" w:rsidRPr="003A4052">
        <w:rPr>
          <w:rFonts w:asciiTheme="majorHAnsi" w:hAnsiTheme="majorHAnsi"/>
        </w:rPr>
        <w:t xml:space="preserve"> day session required for Forestry majors and minors, and also those in the Range and Forest Management concentration of the Range Ecology major.  The course covers the following subjects:  Maps, compass, photos, GPS, forest measurements, and timber cruising.  </w:t>
      </w:r>
    </w:p>
    <w:p w14:paraId="55975187" w14:textId="77777777" w:rsidR="00AF74D9" w:rsidRPr="007254C7" w:rsidRDefault="00AF74D9" w:rsidP="00616834">
      <w:pPr>
        <w:pStyle w:val="Heading1"/>
        <w:numPr>
          <w:ilvl w:val="0"/>
          <w:numId w:val="0"/>
        </w:numPr>
        <w:spacing w:before="240" w:line="276" w:lineRule="auto"/>
        <w:ind w:left="547" w:hanging="547"/>
        <w:jc w:val="left"/>
        <w:rPr>
          <w:rFonts w:ascii="Calibri" w:hAnsi="Calibri" w:cs="Calibri"/>
          <w:sz w:val="22"/>
          <w:szCs w:val="22"/>
          <w:u w:val="single"/>
        </w:rPr>
      </w:pPr>
      <w:r w:rsidRPr="007254C7">
        <w:rPr>
          <w:rFonts w:ascii="Calibri" w:hAnsi="Calibri" w:cs="Calibri"/>
          <w:sz w:val="22"/>
          <w:szCs w:val="22"/>
          <w:u w:val="single"/>
        </w:rPr>
        <w:t>Course</w:t>
      </w:r>
      <w:r w:rsidR="00FB0CE3" w:rsidRPr="007254C7">
        <w:rPr>
          <w:rFonts w:ascii="Calibri" w:hAnsi="Calibri" w:cs="Calibri"/>
          <w:sz w:val="22"/>
          <w:szCs w:val="22"/>
          <w:u w:val="single"/>
        </w:rPr>
        <w:t xml:space="preserve"> Goals and </w:t>
      </w:r>
      <w:r w:rsidRPr="007254C7">
        <w:rPr>
          <w:rFonts w:ascii="Calibri" w:hAnsi="Calibri" w:cs="Calibri"/>
          <w:sz w:val="22"/>
          <w:szCs w:val="22"/>
          <w:u w:val="single"/>
        </w:rPr>
        <w:t xml:space="preserve">Objectives </w:t>
      </w:r>
    </w:p>
    <w:p w14:paraId="291F79A4" w14:textId="77777777" w:rsidR="00BA2747" w:rsidRDefault="001F4D14" w:rsidP="005252EA">
      <w:pPr>
        <w:widowControl w:val="0"/>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By the end of the</w:t>
      </w:r>
      <w:r w:rsidR="00DE1E4A">
        <w:rPr>
          <w:rFonts w:asciiTheme="majorHAnsi" w:hAnsiTheme="majorHAnsi"/>
          <w:sz w:val="22"/>
          <w:szCs w:val="22"/>
        </w:rPr>
        <w:t xml:space="preserve"> </w:t>
      </w:r>
      <w:r w:rsidR="005252EA" w:rsidRPr="005252EA">
        <w:rPr>
          <w:rFonts w:asciiTheme="majorHAnsi" w:hAnsiTheme="majorHAnsi"/>
          <w:sz w:val="22"/>
          <w:szCs w:val="22"/>
        </w:rPr>
        <w:t xml:space="preserve">course, successful students will know </w:t>
      </w:r>
      <w:r w:rsidR="00DE1E4A">
        <w:rPr>
          <w:rFonts w:asciiTheme="majorHAnsi" w:hAnsiTheme="majorHAnsi"/>
          <w:sz w:val="22"/>
          <w:szCs w:val="22"/>
        </w:rPr>
        <w:t>how</w:t>
      </w:r>
      <w:r w:rsidR="00BA2747">
        <w:rPr>
          <w:rFonts w:asciiTheme="majorHAnsi" w:hAnsiTheme="majorHAnsi"/>
          <w:sz w:val="22"/>
          <w:szCs w:val="22"/>
        </w:rPr>
        <w:t xml:space="preserve"> to:</w:t>
      </w:r>
    </w:p>
    <w:p w14:paraId="378A5B00" w14:textId="77777777" w:rsidR="00D514D3"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sidRPr="00BA2747">
        <w:rPr>
          <w:rFonts w:asciiTheme="majorHAnsi" w:hAnsiTheme="majorHAnsi"/>
          <w:sz w:val="22"/>
          <w:szCs w:val="22"/>
        </w:rPr>
        <w:t>R</w:t>
      </w:r>
      <w:r w:rsidR="001F4D14" w:rsidRPr="00BA2747">
        <w:rPr>
          <w:rFonts w:asciiTheme="majorHAnsi" w:hAnsiTheme="majorHAnsi"/>
          <w:sz w:val="22"/>
          <w:szCs w:val="22"/>
        </w:rPr>
        <w:t xml:space="preserve">ead and utilize topographic maps and </w:t>
      </w:r>
      <w:r w:rsidR="00D514D3">
        <w:rPr>
          <w:rFonts w:asciiTheme="majorHAnsi" w:hAnsiTheme="majorHAnsi"/>
          <w:sz w:val="22"/>
          <w:szCs w:val="22"/>
        </w:rPr>
        <w:t>aerial images</w:t>
      </w:r>
    </w:p>
    <w:p w14:paraId="51D1E158" w14:textId="77777777" w:rsidR="005252EA" w:rsidRDefault="00D514D3"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N</w:t>
      </w:r>
      <w:r w:rsidR="001F4D14" w:rsidRPr="00BA2747">
        <w:rPr>
          <w:rFonts w:asciiTheme="majorHAnsi" w:hAnsiTheme="majorHAnsi"/>
          <w:sz w:val="22"/>
          <w:szCs w:val="22"/>
        </w:rPr>
        <w:t>avigate across landscapes with map and compass</w:t>
      </w:r>
    </w:p>
    <w:p w14:paraId="7BBEDEB5" w14:textId="77777777" w:rsidR="00BA2747"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Operate a GPS unit</w:t>
      </w:r>
    </w:p>
    <w:p w14:paraId="6472BB9D" w14:textId="77777777" w:rsidR="00D55971" w:rsidRPr="00D55971" w:rsidRDefault="00BA2747" w:rsidP="00D55971">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Measure tree DBH, height, crown height and age</w:t>
      </w:r>
    </w:p>
    <w:p w14:paraId="20946B9A" w14:textId="77777777" w:rsidR="00BA2747" w:rsidRPr="00BA2747"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Calculate tree volume</w:t>
      </w:r>
    </w:p>
    <w:p w14:paraId="78F0A631" w14:textId="77777777" w:rsidR="00BA2747"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Perform basic stand inventory with both fixed and variable radius plots</w:t>
      </w:r>
    </w:p>
    <w:p w14:paraId="4324AF4B" w14:textId="77777777" w:rsidR="00BA2747"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Calculate and summarize basic stand and stock information</w:t>
      </w:r>
    </w:p>
    <w:p w14:paraId="7165B612" w14:textId="77777777" w:rsidR="00BA2747" w:rsidRPr="00BA2747" w:rsidRDefault="00BA2747" w:rsidP="00BA2747">
      <w:pPr>
        <w:pStyle w:val="ListParagraph"/>
        <w:widowControl w:val="0"/>
        <w:numPr>
          <w:ilvl w:val="0"/>
          <w:numId w:val="25"/>
        </w:numPr>
        <w:tabs>
          <w:tab w:val="left" w:pos="-72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2"/>
          <w:szCs w:val="22"/>
        </w:rPr>
      </w:pPr>
      <w:r>
        <w:rPr>
          <w:rFonts w:asciiTheme="majorHAnsi" w:hAnsiTheme="majorHAnsi"/>
          <w:sz w:val="22"/>
          <w:szCs w:val="22"/>
        </w:rPr>
        <w:t>Inventory fuels and regeneration</w:t>
      </w:r>
    </w:p>
    <w:p w14:paraId="78D904CE" w14:textId="77777777" w:rsidR="00544E0C" w:rsidRPr="007254C7" w:rsidRDefault="00AF74D9" w:rsidP="00616834">
      <w:pPr>
        <w:pStyle w:val="Heading1"/>
        <w:numPr>
          <w:ilvl w:val="0"/>
          <w:numId w:val="0"/>
        </w:numPr>
        <w:spacing w:before="240" w:line="276" w:lineRule="auto"/>
        <w:ind w:left="547" w:hanging="547"/>
        <w:jc w:val="left"/>
        <w:rPr>
          <w:rFonts w:ascii="Calibri" w:hAnsi="Calibri" w:cs="Calibri"/>
          <w:sz w:val="22"/>
          <w:szCs w:val="22"/>
          <w:u w:val="single"/>
        </w:rPr>
      </w:pPr>
      <w:r w:rsidRPr="007254C7">
        <w:rPr>
          <w:rFonts w:ascii="Calibri" w:hAnsi="Calibri" w:cs="Calibri"/>
          <w:sz w:val="22"/>
          <w:szCs w:val="22"/>
          <w:u w:val="single"/>
        </w:rPr>
        <w:t>Required Texts and Materials</w:t>
      </w:r>
    </w:p>
    <w:p w14:paraId="389A4BD9" w14:textId="1EAEEF09" w:rsidR="00CC1D00" w:rsidRDefault="00D55971" w:rsidP="00954903">
      <w:pPr>
        <w:pStyle w:val="NoSpacing"/>
        <w:rPr>
          <w:rFonts w:ascii="Calibri" w:hAnsi="Calibri" w:cs="Calibri"/>
        </w:rPr>
      </w:pPr>
      <w:r>
        <w:rPr>
          <w:rFonts w:ascii="Calibri" w:hAnsi="Calibri" w:cs="Calibri"/>
        </w:rPr>
        <w:t xml:space="preserve">Students must </w:t>
      </w:r>
      <w:r w:rsidR="008B1D3B">
        <w:rPr>
          <w:rFonts w:ascii="Calibri" w:hAnsi="Calibri" w:cs="Calibri"/>
        </w:rPr>
        <w:t>provide</w:t>
      </w:r>
      <w:r>
        <w:rPr>
          <w:rFonts w:ascii="Calibri" w:hAnsi="Calibri" w:cs="Calibri"/>
        </w:rPr>
        <w:t xml:space="preserve">: </w:t>
      </w:r>
    </w:p>
    <w:p w14:paraId="025F4C19" w14:textId="77777777" w:rsidR="00CC1D00" w:rsidRDefault="00CC1D00" w:rsidP="00CC1D00">
      <w:pPr>
        <w:pStyle w:val="NoSpacing"/>
        <w:numPr>
          <w:ilvl w:val="0"/>
          <w:numId w:val="26"/>
        </w:numPr>
        <w:rPr>
          <w:rFonts w:ascii="Calibri" w:hAnsi="Calibri" w:cs="Calibri"/>
        </w:rPr>
      </w:pPr>
      <w:r w:rsidRPr="00CC1D00">
        <w:rPr>
          <w:rFonts w:asciiTheme="majorHAnsi" w:hAnsiTheme="majorHAnsi" w:cs="TimesNewRomanPSMT"/>
        </w:rPr>
        <w:t>“Rite in Rain”</w:t>
      </w:r>
      <w:r>
        <w:rPr>
          <w:rFonts w:asciiTheme="majorHAnsi" w:hAnsiTheme="majorHAnsi" w:cs="TimesNewRomanPSMT"/>
        </w:rPr>
        <w:t xml:space="preserve"> </w:t>
      </w:r>
      <w:r>
        <w:rPr>
          <w:rFonts w:ascii="Calibri" w:hAnsi="Calibri" w:cs="Calibri"/>
        </w:rPr>
        <w:t>field notebook</w:t>
      </w:r>
      <w:r w:rsidR="00656BBF">
        <w:rPr>
          <w:rFonts w:ascii="Calibri" w:hAnsi="Calibri" w:cs="Calibri"/>
        </w:rPr>
        <w:t xml:space="preserve"> (</w:t>
      </w:r>
      <w:r w:rsidR="00656BBF" w:rsidRPr="00E94E07">
        <w:rPr>
          <w:rFonts w:ascii="Calibri" w:hAnsi="Calibri" w:cs="Calibri"/>
          <w:b/>
        </w:rPr>
        <w:t>8.5 x 11”</w:t>
      </w:r>
      <w:r w:rsidR="00656BBF">
        <w:rPr>
          <w:rFonts w:ascii="Calibri" w:hAnsi="Calibri" w:cs="Calibri"/>
        </w:rPr>
        <w:t>)</w:t>
      </w:r>
    </w:p>
    <w:p w14:paraId="1CF70139" w14:textId="2F1730B1" w:rsidR="00CC1D00" w:rsidRPr="001B3744" w:rsidRDefault="00877481" w:rsidP="00CC1D00">
      <w:pPr>
        <w:pStyle w:val="NoSpacing"/>
        <w:numPr>
          <w:ilvl w:val="0"/>
          <w:numId w:val="26"/>
        </w:numPr>
        <w:rPr>
          <w:rFonts w:asciiTheme="majorHAnsi" w:hAnsiTheme="majorHAnsi" w:cs="TimesNewRomanPSMT"/>
        </w:rPr>
      </w:pPr>
      <w:r>
        <w:rPr>
          <w:rFonts w:asciiTheme="majorHAnsi" w:hAnsiTheme="majorHAnsi" w:cs="TimesNewRomanPSMT"/>
        </w:rPr>
        <w:t>Folding mirror compass</w:t>
      </w:r>
      <w:r w:rsidRPr="00877481">
        <w:rPr>
          <w:rFonts w:asciiTheme="majorHAnsi" w:hAnsiTheme="majorHAnsi" w:cs="TimesNewRomanPSMT"/>
        </w:rPr>
        <w:t xml:space="preserve"> </w:t>
      </w:r>
      <w:r w:rsidRPr="001B3744">
        <w:rPr>
          <w:rFonts w:asciiTheme="majorHAnsi" w:hAnsiTheme="majorHAnsi" w:cs="TimesNewRomanPSMT"/>
        </w:rPr>
        <w:t xml:space="preserve">calibrated in </w:t>
      </w:r>
      <w:r w:rsidRPr="001B3744">
        <w:rPr>
          <w:rFonts w:asciiTheme="majorHAnsi" w:hAnsiTheme="majorHAnsi" w:cs="TimesNewRomanPS-BoldMT"/>
          <w:b/>
          <w:bCs/>
        </w:rPr>
        <w:t xml:space="preserve">Azimuth </w:t>
      </w:r>
      <w:r w:rsidRPr="001B3744">
        <w:rPr>
          <w:rFonts w:asciiTheme="majorHAnsi" w:hAnsiTheme="majorHAnsi" w:cs="TimesNewRomanPSMT"/>
        </w:rPr>
        <w:t>units</w:t>
      </w:r>
      <w:r>
        <w:rPr>
          <w:rFonts w:asciiTheme="majorHAnsi" w:hAnsiTheme="majorHAnsi" w:cs="TimesNewRomanPSMT"/>
        </w:rPr>
        <w:t xml:space="preserve"> (</w:t>
      </w:r>
      <w:r w:rsidRPr="001B3744">
        <w:rPr>
          <w:rFonts w:asciiTheme="majorHAnsi" w:hAnsiTheme="majorHAnsi" w:cs="TimesNewRomanPSMT"/>
        </w:rPr>
        <w:t>0</w:t>
      </w:r>
      <w:r w:rsidRPr="001B3744">
        <w:rPr>
          <w:rFonts w:asciiTheme="majorHAnsi" w:hAnsiTheme="majorHAnsi" w:cs="Symbol"/>
        </w:rPr>
        <w:t xml:space="preserve">° </w:t>
      </w:r>
      <w:r w:rsidRPr="001B3744">
        <w:rPr>
          <w:rFonts w:asciiTheme="majorHAnsi" w:hAnsiTheme="majorHAnsi" w:cs="TimesNewRomanPSMT"/>
        </w:rPr>
        <w:t>- 360</w:t>
      </w:r>
      <w:r w:rsidRPr="001B3744">
        <w:rPr>
          <w:rFonts w:asciiTheme="majorHAnsi" w:hAnsiTheme="majorHAnsi" w:cs="Symbol"/>
        </w:rPr>
        <w:t>°</w:t>
      </w:r>
      <w:r>
        <w:rPr>
          <w:rFonts w:asciiTheme="majorHAnsi" w:hAnsiTheme="majorHAnsi" w:cs="Symbol"/>
        </w:rPr>
        <w:t>)</w:t>
      </w:r>
      <w:r w:rsidRPr="001B3744">
        <w:rPr>
          <w:rFonts w:asciiTheme="majorHAnsi" w:hAnsiTheme="majorHAnsi" w:cs="Symbol"/>
        </w:rPr>
        <w:t xml:space="preserve"> </w:t>
      </w:r>
      <w:r>
        <w:rPr>
          <w:rFonts w:asciiTheme="majorHAnsi" w:hAnsiTheme="majorHAnsi" w:cs="TimesNewRomanPSMT"/>
        </w:rPr>
        <w:t xml:space="preserve">with </w:t>
      </w:r>
      <w:r w:rsidRPr="001B3744">
        <w:rPr>
          <w:rFonts w:asciiTheme="majorHAnsi" w:hAnsiTheme="majorHAnsi" w:cs="TimesNewRomanPSMT"/>
        </w:rPr>
        <w:t xml:space="preserve">magnetic declination </w:t>
      </w:r>
      <w:r>
        <w:rPr>
          <w:rFonts w:asciiTheme="majorHAnsi" w:hAnsiTheme="majorHAnsi" w:cs="TimesNewRomanPSMT"/>
        </w:rPr>
        <w:t xml:space="preserve">adjustment </w:t>
      </w:r>
      <w:r w:rsidRPr="001B3744">
        <w:rPr>
          <w:rFonts w:asciiTheme="majorHAnsi" w:hAnsiTheme="majorHAnsi" w:cs="TimesNewRomanPSMT"/>
        </w:rPr>
        <w:t>screw.</w:t>
      </w:r>
      <w:r>
        <w:rPr>
          <w:rFonts w:asciiTheme="majorHAnsi" w:hAnsiTheme="majorHAnsi" w:cs="TimesNewRomanPSMT"/>
        </w:rPr>
        <w:t xml:space="preserve"> (ex: </w:t>
      </w:r>
      <w:r w:rsidRPr="001B3744">
        <w:rPr>
          <w:rFonts w:asciiTheme="majorHAnsi" w:hAnsiTheme="majorHAnsi" w:cs="TimesNewRomanPSMT"/>
        </w:rPr>
        <w:t xml:space="preserve"> </w:t>
      </w:r>
      <w:r>
        <w:rPr>
          <w:rFonts w:asciiTheme="majorHAnsi" w:hAnsiTheme="majorHAnsi" w:cs="TimesNewRomanPSMT"/>
        </w:rPr>
        <w:t xml:space="preserve"> </w:t>
      </w:r>
      <w:r w:rsidR="00CC1D00" w:rsidRPr="001B3744">
        <w:rPr>
          <w:rFonts w:asciiTheme="majorHAnsi" w:hAnsiTheme="majorHAnsi" w:cs="TimesNewRomanPSMT"/>
        </w:rPr>
        <w:t>Silva Ranger</w:t>
      </w:r>
      <w:r>
        <w:rPr>
          <w:rFonts w:asciiTheme="majorHAnsi" w:hAnsiTheme="majorHAnsi" w:cs="TimesNewRomanPSMT"/>
        </w:rPr>
        <w:t xml:space="preserve"> 2.0)</w:t>
      </w:r>
      <w:r w:rsidR="00CC1D00" w:rsidRPr="001B3744">
        <w:rPr>
          <w:rFonts w:asciiTheme="majorHAnsi" w:hAnsiTheme="majorHAnsi" w:cs="TimesNewRomanPSMT"/>
        </w:rPr>
        <w:t xml:space="preserve"> . </w:t>
      </w:r>
    </w:p>
    <w:p w14:paraId="4AF6ACA5" w14:textId="53A1A165" w:rsidR="00847BF5" w:rsidRPr="00847BF5" w:rsidRDefault="00847BF5" w:rsidP="00847BF5">
      <w:pPr>
        <w:pStyle w:val="ListParagraph"/>
        <w:numPr>
          <w:ilvl w:val="0"/>
          <w:numId w:val="26"/>
        </w:numPr>
        <w:overflowPunct/>
        <w:textAlignment w:val="auto"/>
        <w:rPr>
          <w:rFonts w:asciiTheme="majorHAnsi" w:hAnsiTheme="majorHAnsi" w:cs="TimesNewRomanPSMT"/>
          <w:sz w:val="22"/>
          <w:szCs w:val="22"/>
        </w:rPr>
      </w:pPr>
      <w:r w:rsidRPr="00847BF5">
        <w:rPr>
          <w:rFonts w:asciiTheme="majorHAnsi" w:hAnsiTheme="majorHAnsi" w:cs="Calibri"/>
          <w:sz w:val="22"/>
          <w:szCs w:val="22"/>
        </w:rPr>
        <w:t>Calculator</w:t>
      </w:r>
      <w:r w:rsidR="002D1F7E">
        <w:rPr>
          <w:rFonts w:asciiTheme="majorHAnsi" w:hAnsiTheme="majorHAnsi" w:cs="Calibri"/>
          <w:sz w:val="22"/>
          <w:szCs w:val="22"/>
        </w:rPr>
        <w:t xml:space="preserve"> with </w:t>
      </w:r>
      <w:r w:rsidR="002D1F7E" w:rsidRPr="00E94E07">
        <w:rPr>
          <w:rFonts w:asciiTheme="majorHAnsi" w:hAnsiTheme="majorHAnsi" w:cs="Calibri"/>
          <w:b/>
          <w:sz w:val="22"/>
          <w:szCs w:val="22"/>
        </w:rPr>
        <w:t xml:space="preserve">Trigonometry </w:t>
      </w:r>
      <w:r w:rsidR="006D76B2" w:rsidRPr="006D76B2">
        <w:rPr>
          <w:rFonts w:asciiTheme="majorHAnsi" w:hAnsiTheme="majorHAnsi" w:cs="Calibri"/>
          <w:sz w:val="22"/>
          <w:szCs w:val="22"/>
        </w:rPr>
        <w:t>functionality</w:t>
      </w:r>
    </w:p>
    <w:p w14:paraId="50DDF745" w14:textId="77777777" w:rsidR="009A4107" w:rsidRDefault="00847BF5" w:rsidP="009A4107">
      <w:pPr>
        <w:pStyle w:val="ListParagraph"/>
        <w:numPr>
          <w:ilvl w:val="0"/>
          <w:numId w:val="26"/>
        </w:numPr>
        <w:overflowPunct/>
        <w:textAlignment w:val="auto"/>
        <w:rPr>
          <w:rFonts w:asciiTheme="majorHAnsi" w:hAnsiTheme="majorHAnsi" w:cs="TimesNewRomanPSMT"/>
          <w:sz w:val="22"/>
          <w:szCs w:val="22"/>
        </w:rPr>
      </w:pPr>
      <w:r w:rsidRPr="002D1F7E">
        <w:rPr>
          <w:rFonts w:asciiTheme="majorHAnsi" w:hAnsiTheme="majorHAnsi" w:cs="TimesNewRomanPSMT"/>
          <w:sz w:val="22"/>
          <w:szCs w:val="22"/>
        </w:rPr>
        <w:t>Notebooks for lecture notes</w:t>
      </w:r>
    </w:p>
    <w:p w14:paraId="6E63FC2A" w14:textId="6E1C243C" w:rsidR="001057B1" w:rsidRPr="001057B1" w:rsidRDefault="00847BF5" w:rsidP="009A4107">
      <w:pPr>
        <w:pStyle w:val="ListParagraph"/>
        <w:numPr>
          <w:ilvl w:val="0"/>
          <w:numId w:val="26"/>
        </w:numPr>
        <w:overflowPunct/>
        <w:textAlignment w:val="auto"/>
        <w:rPr>
          <w:rFonts w:asciiTheme="majorHAnsi" w:hAnsiTheme="majorHAnsi" w:cs="TimesNewRomanPSMT"/>
          <w:sz w:val="22"/>
          <w:szCs w:val="22"/>
        </w:rPr>
      </w:pPr>
      <w:r w:rsidRPr="009A4107">
        <w:rPr>
          <w:rFonts w:asciiTheme="majorHAnsi" w:hAnsiTheme="majorHAnsi" w:cs="TimesNewRomanPSMT"/>
          <w:sz w:val="22"/>
          <w:szCs w:val="22"/>
        </w:rPr>
        <w:t xml:space="preserve">Clipboard and </w:t>
      </w:r>
      <w:r w:rsidR="001B3744">
        <w:rPr>
          <w:rFonts w:asciiTheme="majorHAnsi" w:hAnsiTheme="majorHAnsi" w:cs="TimesNewRomanPSMT"/>
          <w:sz w:val="22"/>
          <w:szCs w:val="22"/>
        </w:rPr>
        <w:t>z</w:t>
      </w:r>
      <w:r w:rsidR="00E94E07">
        <w:rPr>
          <w:rFonts w:asciiTheme="majorHAnsi" w:hAnsiTheme="majorHAnsi" w:cs="TimesNewRomanPSMT"/>
          <w:sz w:val="22"/>
          <w:szCs w:val="22"/>
        </w:rPr>
        <w:t xml:space="preserve">ip </w:t>
      </w:r>
      <w:r w:rsidR="00555291">
        <w:rPr>
          <w:rFonts w:asciiTheme="majorHAnsi" w:hAnsiTheme="majorHAnsi" w:cs="TimesNewRomanPSMT"/>
          <w:sz w:val="22"/>
          <w:szCs w:val="22"/>
        </w:rPr>
        <w:t>l</w:t>
      </w:r>
      <w:r w:rsidRPr="009A4107">
        <w:rPr>
          <w:rFonts w:asciiTheme="majorHAnsi" w:hAnsiTheme="majorHAnsi" w:cs="TimesNewRomanPSMT"/>
          <w:sz w:val="22"/>
          <w:szCs w:val="22"/>
        </w:rPr>
        <w:t>ock bag to keep it dry (</w:t>
      </w:r>
      <w:r w:rsidR="002D1F7E">
        <w:rPr>
          <w:rFonts w:asciiTheme="majorHAnsi" w:hAnsiTheme="majorHAnsi" w:cs="TimesNewRomanPSMT"/>
          <w:sz w:val="22"/>
          <w:szCs w:val="22"/>
        </w:rPr>
        <w:t>or a storage model clipboard)</w:t>
      </w:r>
    </w:p>
    <w:p w14:paraId="0CCDB8E5" w14:textId="3704927F" w:rsidR="00BD3FD1" w:rsidRPr="00381D6F" w:rsidRDefault="00336F91" w:rsidP="009A4107">
      <w:pPr>
        <w:pStyle w:val="ListParagraph"/>
        <w:numPr>
          <w:ilvl w:val="0"/>
          <w:numId w:val="26"/>
        </w:numPr>
        <w:overflowPunct/>
        <w:textAlignment w:val="auto"/>
        <w:rPr>
          <w:rFonts w:asciiTheme="majorHAnsi" w:hAnsiTheme="majorHAnsi" w:cs="TimesNewRomanPSMT"/>
          <w:sz w:val="22"/>
          <w:szCs w:val="22"/>
        </w:rPr>
      </w:pPr>
      <w:r w:rsidRPr="009A4107">
        <w:rPr>
          <w:rFonts w:asciiTheme="majorHAnsi" w:hAnsiTheme="majorHAnsi" w:cs="Calibri"/>
          <w:sz w:val="22"/>
          <w:szCs w:val="22"/>
        </w:rPr>
        <w:t>You will also need: field clothes, layers, boots and RAIN GEAR!</w:t>
      </w:r>
    </w:p>
    <w:p w14:paraId="4574E322" w14:textId="3BDC8B98" w:rsidR="00381D6F" w:rsidRPr="009A4107" w:rsidRDefault="00381D6F" w:rsidP="009A4107">
      <w:pPr>
        <w:pStyle w:val="ListParagraph"/>
        <w:numPr>
          <w:ilvl w:val="0"/>
          <w:numId w:val="26"/>
        </w:numPr>
        <w:overflowPunct/>
        <w:textAlignment w:val="auto"/>
        <w:rPr>
          <w:rFonts w:asciiTheme="majorHAnsi" w:hAnsiTheme="majorHAnsi" w:cs="TimesNewRomanPSMT"/>
          <w:sz w:val="22"/>
          <w:szCs w:val="22"/>
        </w:rPr>
      </w:pPr>
      <w:r>
        <w:rPr>
          <w:rFonts w:asciiTheme="majorHAnsi" w:hAnsiTheme="majorHAnsi" w:cs="Calibri"/>
          <w:sz w:val="22"/>
          <w:szCs w:val="22"/>
        </w:rPr>
        <w:t>A laptop (extremely useful but not required)</w:t>
      </w:r>
    </w:p>
    <w:p w14:paraId="316F3811" w14:textId="25B3F647" w:rsidR="00354661" w:rsidRDefault="006C5BF1" w:rsidP="002974C4">
      <w:pPr>
        <w:tabs>
          <w:tab w:val="left" w:pos="540"/>
        </w:tabs>
        <w:spacing w:line="276" w:lineRule="auto"/>
        <w:rPr>
          <w:rFonts w:ascii="Calibri" w:hAnsi="Calibri" w:cs="Calibri"/>
        </w:rPr>
      </w:pPr>
      <w:r>
        <w:rPr>
          <w:rFonts w:ascii="Calibri" w:hAnsi="Calibri" w:cs="Calibri"/>
        </w:rPr>
        <w:t xml:space="preserve"> </w:t>
      </w:r>
    </w:p>
    <w:p w14:paraId="6AD31C90" w14:textId="77777777" w:rsidR="005558D9" w:rsidRDefault="005558D9" w:rsidP="00616834">
      <w:pPr>
        <w:tabs>
          <w:tab w:val="left" w:pos="540"/>
        </w:tabs>
        <w:spacing w:before="360" w:line="276" w:lineRule="auto"/>
        <w:rPr>
          <w:rFonts w:ascii="Calibri" w:hAnsi="Calibri" w:cs="Calibri"/>
          <w:b/>
          <w:sz w:val="28"/>
          <w:szCs w:val="28"/>
          <w:u w:val="single"/>
        </w:rPr>
      </w:pPr>
    </w:p>
    <w:p w14:paraId="6E014AC9" w14:textId="25167D56" w:rsidR="00271AC1" w:rsidRPr="00484BFE" w:rsidRDefault="002974C4" w:rsidP="00616834">
      <w:pPr>
        <w:tabs>
          <w:tab w:val="left" w:pos="540"/>
        </w:tabs>
        <w:spacing w:before="360" w:line="276" w:lineRule="auto"/>
        <w:rPr>
          <w:rFonts w:ascii="Calibri" w:hAnsi="Calibri" w:cs="Calibri"/>
          <w:sz w:val="28"/>
          <w:szCs w:val="28"/>
        </w:rPr>
      </w:pPr>
      <w:r w:rsidRPr="00484BFE">
        <w:rPr>
          <w:rFonts w:ascii="Calibri" w:hAnsi="Calibri" w:cs="Calibri"/>
          <w:b/>
          <w:sz w:val="28"/>
          <w:szCs w:val="28"/>
          <w:u w:val="single"/>
        </w:rPr>
        <w:lastRenderedPageBreak/>
        <w:t>Course Policies</w:t>
      </w:r>
    </w:p>
    <w:p w14:paraId="67696BC3" w14:textId="77777777" w:rsidR="00AD6FCE" w:rsidRPr="00336F91" w:rsidRDefault="00084EEB" w:rsidP="00616834">
      <w:pPr>
        <w:spacing w:before="240"/>
        <w:rPr>
          <w:rFonts w:ascii="Calibri" w:hAnsi="Calibri" w:cs="Calibri"/>
          <w:sz w:val="22"/>
          <w:szCs w:val="22"/>
        </w:rPr>
      </w:pPr>
      <w:r w:rsidRPr="00336F91">
        <w:rPr>
          <w:rFonts w:ascii="Calibri" w:hAnsi="Calibri" w:cs="Calibri"/>
          <w:b/>
          <w:sz w:val="22"/>
          <w:szCs w:val="22"/>
        </w:rPr>
        <w:t>Quiz/Exam</w:t>
      </w:r>
      <w:r w:rsidR="00271AC1" w:rsidRPr="00336F91">
        <w:rPr>
          <w:rFonts w:ascii="Calibri" w:hAnsi="Calibri" w:cs="Calibri"/>
          <w:b/>
          <w:sz w:val="22"/>
          <w:szCs w:val="22"/>
        </w:rPr>
        <w:t xml:space="preserve"> Policy</w:t>
      </w:r>
      <w:r w:rsidR="00271AC1" w:rsidRPr="00336F91">
        <w:rPr>
          <w:rFonts w:ascii="Calibri" w:hAnsi="Calibri" w:cs="Calibri"/>
          <w:sz w:val="22"/>
          <w:szCs w:val="22"/>
        </w:rPr>
        <w:t>:</w:t>
      </w:r>
    </w:p>
    <w:p w14:paraId="4F588BA1" w14:textId="77777777" w:rsidR="00E861CA" w:rsidRPr="007254C7" w:rsidRDefault="00336F91" w:rsidP="00E861CA">
      <w:pPr>
        <w:pStyle w:val="NoSpacing"/>
        <w:spacing w:before="120"/>
        <w:rPr>
          <w:rFonts w:ascii="Calibri" w:hAnsi="Calibri" w:cs="Calibri"/>
        </w:rPr>
      </w:pPr>
      <w:r w:rsidRPr="00336F91">
        <w:rPr>
          <w:rFonts w:asciiTheme="majorHAnsi" w:hAnsiTheme="majorHAnsi" w:cs="Arial"/>
        </w:rPr>
        <w:t>Quizzes may be announced or unannounced throughout the 2 week course. You will have a written final and a field practicum on Friday of week 2.</w:t>
      </w:r>
      <w:r w:rsidR="00E861CA">
        <w:rPr>
          <w:rFonts w:asciiTheme="majorHAnsi" w:hAnsiTheme="majorHAnsi" w:cs="Arial"/>
        </w:rPr>
        <w:t xml:space="preserve">  </w:t>
      </w:r>
      <w:r w:rsidR="00E861CA" w:rsidRPr="007254C7">
        <w:rPr>
          <w:rFonts w:ascii="Calibri" w:hAnsi="Calibri" w:cs="Calibri"/>
        </w:rPr>
        <w:t xml:space="preserve">Any student who has a conflict with the examination schedule must inform the instructor as soon as possible before the examination. </w:t>
      </w:r>
    </w:p>
    <w:p w14:paraId="79443E9B" w14:textId="77777777" w:rsidR="00AD6FCE" w:rsidRPr="007254C7" w:rsidRDefault="00271AC1" w:rsidP="00616834">
      <w:pPr>
        <w:spacing w:before="240"/>
        <w:rPr>
          <w:rFonts w:ascii="Calibri" w:hAnsi="Calibri" w:cs="Calibri"/>
          <w:sz w:val="22"/>
          <w:szCs w:val="22"/>
        </w:rPr>
      </w:pPr>
      <w:r w:rsidRPr="007254C7">
        <w:rPr>
          <w:rFonts w:ascii="Calibri" w:hAnsi="Calibri" w:cs="Calibri"/>
          <w:b/>
          <w:sz w:val="22"/>
          <w:szCs w:val="22"/>
        </w:rPr>
        <w:t>Extra Credit Policy</w:t>
      </w:r>
      <w:r w:rsidRPr="007254C7">
        <w:rPr>
          <w:rFonts w:ascii="Calibri" w:hAnsi="Calibri" w:cs="Calibri"/>
          <w:sz w:val="22"/>
          <w:szCs w:val="22"/>
        </w:rPr>
        <w:t xml:space="preserve">: </w:t>
      </w:r>
    </w:p>
    <w:p w14:paraId="4A22C7B4" w14:textId="77777777" w:rsidR="00BD3FD1" w:rsidRPr="00D6101A" w:rsidRDefault="00BD3FD1" w:rsidP="00FB0D6E">
      <w:pPr>
        <w:pStyle w:val="NormalWeb"/>
        <w:spacing w:before="0" w:beforeAutospacing="0" w:after="0" w:afterAutospacing="0"/>
        <w:rPr>
          <w:rFonts w:ascii="Calibri" w:hAnsi="Calibri" w:cs="Calibri"/>
          <w:sz w:val="22"/>
          <w:szCs w:val="22"/>
        </w:rPr>
      </w:pPr>
      <w:r w:rsidRPr="00D6101A">
        <w:rPr>
          <w:rFonts w:ascii="Calibri" w:hAnsi="Calibri" w:cs="Calibri"/>
          <w:sz w:val="22"/>
          <w:szCs w:val="22"/>
        </w:rPr>
        <w:t xml:space="preserve">There </w:t>
      </w:r>
      <w:r w:rsidR="00CA0ADB">
        <w:rPr>
          <w:rFonts w:ascii="Calibri" w:hAnsi="Calibri" w:cs="Calibri"/>
          <w:sz w:val="22"/>
          <w:szCs w:val="22"/>
        </w:rPr>
        <w:t>may be</w:t>
      </w:r>
      <w:r w:rsidRPr="00D6101A">
        <w:rPr>
          <w:rFonts w:ascii="Calibri" w:hAnsi="Calibri" w:cs="Calibri"/>
          <w:sz w:val="22"/>
          <w:szCs w:val="22"/>
        </w:rPr>
        <w:t xml:space="preserve"> </w:t>
      </w:r>
      <w:r w:rsidR="001C728D">
        <w:rPr>
          <w:rFonts w:ascii="Calibri" w:hAnsi="Calibri" w:cs="Calibri"/>
          <w:sz w:val="22"/>
          <w:szCs w:val="22"/>
        </w:rPr>
        <w:t xml:space="preserve">opportunities for extra credit points in this class.  These will occur in the form of pop quizzes, extra credit questions on quizzes and exams, and </w:t>
      </w:r>
      <w:r w:rsidR="00CA0ADB">
        <w:rPr>
          <w:rFonts w:ascii="Calibri" w:hAnsi="Calibri" w:cs="Calibri"/>
          <w:sz w:val="22"/>
          <w:szCs w:val="22"/>
        </w:rPr>
        <w:t>participation in extracurricular opportunities</w:t>
      </w:r>
      <w:r w:rsidR="001C728D">
        <w:rPr>
          <w:rFonts w:ascii="Calibri" w:hAnsi="Calibri" w:cs="Calibri"/>
          <w:sz w:val="22"/>
          <w:szCs w:val="22"/>
        </w:rPr>
        <w:t>.</w:t>
      </w:r>
      <w:r w:rsidRPr="00D6101A">
        <w:rPr>
          <w:rFonts w:ascii="Calibri" w:hAnsi="Calibri" w:cs="Calibri"/>
          <w:sz w:val="22"/>
          <w:szCs w:val="22"/>
        </w:rPr>
        <w:t xml:space="preserve"> </w:t>
      </w:r>
    </w:p>
    <w:p w14:paraId="3E66001B" w14:textId="77777777" w:rsidR="00FB0D6E" w:rsidRPr="007254C7" w:rsidRDefault="00271AC1" w:rsidP="00616834">
      <w:pPr>
        <w:pStyle w:val="NormalWeb"/>
        <w:spacing w:before="240" w:beforeAutospacing="0" w:after="0" w:afterAutospacing="0"/>
        <w:rPr>
          <w:rFonts w:ascii="Calibri" w:hAnsi="Calibri" w:cs="Calibri"/>
          <w:sz w:val="22"/>
          <w:szCs w:val="22"/>
        </w:rPr>
      </w:pPr>
      <w:r w:rsidRPr="007254C7">
        <w:rPr>
          <w:rFonts w:ascii="Calibri" w:hAnsi="Calibri" w:cs="Calibri"/>
          <w:b/>
          <w:sz w:val="22"/>
          <w:szCs w:val="22"/>
        </w:rPr>
        <w:t>Grades of "Incomplete"</w:t>
      </w:r>
      <w:r w:rsidRPr="007254C7">
        <w:rPr>
          <w:rFonts w:ascii="Calibri" w:hAnsi="Calibri" w:cs="Calibri"/>
          <w:sz w:val="22"/>
          <w:szCs w:val="22"/>
        </w:rPr>
        <w:t xml:space="preserve">: </w:t>
      </w:r>
    </w:p>
    <w:p w14:paraId="6A1ED383" w14:textId="77777777" w:rsidR="00271AC1" w:rsidRPr="007254C7" w:rsidRDefault="00FB0D6E" w:rsidP="005A00C4">
      <w:pPr>
        <w:pStyle w:val="NoSpacing"/>
        <w:rPr>
          <w:rFonts w:ascii="Calibri" w:hAnsi="Calibri" w:cs="Calibri"/>
        </w:rPr>
      </w:pPr>
      <w:r w:rsidRPr="007254C7">
        <w:rPr>
          <w:rFonts w:ascii="Calibri" w:hAnsi="Calibri" w:cs="Calibri"/>
        </w:rPr>
        <w:t xml:space="preserve">Per university policy, an instructor may assign temporary grade of Incomplete to a student who demonstrates that he or she could not complete the requirements of the course due to circumstances beyond the student's control and not reasonably foreseeable. A student must be passing a course at the time that an Incomplete is requested unless the instructor determines that there are extenuating circumstances to assign an Incomplete to a student who is not passing the course. When an instructor assigns an Incomplete, he or she shall specify in writing using </w:t>
      </w:r>
      <w:r w:rsidR="000804DE">
        <w:rPr>
          <w:rFonts w:ascii="Calibri" w:hAnsi="Calibri" w:cs="Calibri"/>
        </w:rPr>
        <w:t>the Department</w:t>
      </w:r>
      <w:r w:rsidR="00C078D5">
        <w:rPr>
          <w:rFonts w:ascii="Calibri" w:hAnsi="Calibri" w:cs="Calibri"/>
        </w:rPr>
        <w:t xml:space="preserve"> Incomplete Grade F</w:t>
      </w:r>
      <w:r w:rsidRPr="007254C7">
        <w:rPr>
          <w:rFonts w:ascii="Calibri" w:hAnsi="Calibri" w:cs="Calibri"/>
        </w:rPr>
        <w:t xml:space="preserve">orm the requirements the student shall fulfill to complete the course as well as the reasons for granting an Incomplete when the student is not passing the course. The instructor shall retain a copy of this statement in his or her grade records and provide copies to the student and the department head or his or her designee.  (Section I.6 of the </w:t>
      </w:r>
      <w:r w:rsidRPr="007254C7">
        <w:rPr>
          <w:rFonts w:ascii="Calibri" w:hAnsi="Calibri" w:cs="Calibri"/>
          <w:i/>
        </w:rPr>
        <w:t>Academic</w:t>
      </w:r>
      <w:r w:rsidRPr="007254C7">
        <w:rPr>
          <w:rFonts w:ascii="Calibri" w:hAnsi="Calibri" w:cs="Calibri"/>
        </w:rPr>
        <w:t xml:space="preserve"> </w:t>
      </w:r>
      <w:r w:rsidRPr="007254C7">
        <w:rPr>
          <w:rFonts w:ascii="Calibri" w:hAnsi="Calibri" w:cs="Calibri"/>
          <w:i/>
        </w:rPr>
        <w:t>Faculty and Administrative Professional Manual</w:t>
      </w:r>
      <w:r w:rsidRPr="007254C7">
        <w:rPr>
          <w:rFonts w:ascii="Calibri" w:hAnsi="Calibri" w:cs="Calibri"/>
        </w:rPr>
        <w:t>)</w:t>
      </w:r>
    </w:p>
    <w:p w14:paraId="4DEC50AB" w14:textId="77777777" w:rsidR="005539F3" w:rsidRPr="007254C7" w:rsidRDefault="005539F3" w:rsidP="00616834">
      <w:pPr>
        <w:spacing w:before="240"/>
        <w:rPr>
          <w:rFonts w:ascii="Calibri" w:hAnsi="Calibri" w:cs="Calibri"/>
          <w:b/>
          <w:sz w:val="22"/>
          <w:szCs w:val="22"/>
        </w:rPr>
      </w:pPr>
      <w:r w:rsidRPr="007254C7">
        <w:rPr>
          <w:rFonts w:ascii="Calibri" w:hAnsi="Calibri" w:cs="Calibri"/>
          <w:b/>
          <w:sz w:val="22"/>
          <w:szCs w:val="22"/>
        </w:rPr>
        <w:t xml:space="preserve">Disability Access: </w:t>
      </w:r>
    </w:p>
    <w:p w14:paraId="7DDF96C5" w14:textId="77777777" w:rsidR="00BF7625" w:rsidRDefault="00FB0D6E" w:rsidP="005A00C4">
      <w:pPr>
        <w:pStyle w:val="NoSpacing"/>
        <w:rPr>
          <w:rFonts w:ascii="Calibri" w:hAnsi="Calibri" w:cs="Calibri"/>
        </w:rPr>
      </w:pPr>
      <w:r w:rsidRPr="007254C7">
        <w:rPr>
          <w:rFonts w:ascii="Calibri" w:hAnsi="Calibri" w:cs="Calibri"/>
        </w:rPr>
        <w:t>Colorado State University</w:t>
      </w:r>
      <w:r w:rsidR="005539F3" w:rsidRPr="007254C7">
        <w:rPr>
          <w:rFonts w:ascii="Calibri" w:hAnsi="Calibri" w:cs="Calibri"/>
        </w:rPr>
        <w:t xml:space="preserve"> is committed to providing reasonable accommodations for all persons with disabilities. </w:t>
      </w:r>
      <w:r w:rsidR="00B877D3" w:rsidRPr="007254C7">
        <w:rPr>
          <w:rFonts w:ascii="Calibri" w:hAnsi="Calibri" w:cs="Calibri"/>
        </w:rPr>
        <w:t xml:space="preserve">Students </w:t>
      </w:r>
      <w:r w:rsidR="00EC7483" w:rsidRPr="007254C7">
        <w:rPr>
          <w:rFonts w:ascii="Calibri" w:hAnsi="Calibri" w:cs="Calibri"/>
        </w:rPr>
        <w:t xml:space="preserve">with disabilities </w:t>
      </w:r>
      <w:r w:rsidR="00B877D3" w:rsidRPr="007254C7">
        <w:rPr>
          <w:rFonts w:ascii="Calibri" w:hAnsi="Calibri" w:cs="Calibri"/>
        </w:rPr>
        <w:t xml:space="preserve">who need accommodations must </w:t>
      </w:r>
      <w:r w:rsidR="00B877D3">
        <w:rPr>
          <w:rFonts w:ascii="Calibri" w:hAnsi="Calibri" w:cs="Calibri"/>
        </w:rPr>
        <w:t xml:space="preserve">first </w:t>
      </w:r>
      <w:r w:rsidR="00B877D3" w:rsidRPr="007254C7">
        <w:rPr>
          <w:rFonts w:ascii="Calibri" w:hAnsi="Calibri" w:cs="Calibri"/>
        </w:rPr>
        <w:t xml:space="preserve">contact Resources for Disabled Students before requesting accommodations from the professor. </w:t>
      </w:r>
      <w:r w:rsidR="00B877D3">
        <w:rPr>
          <w:rFonts w:ascii="Calibri" w:hAnsi="Calibri" w:cs="Calibri"/>
        </w:rPr>
        <w:t xml:space="preserve"> </w:t>
      </w:r>
      <w:r w:rsidR="00B877D3" w:rsidRPr="007254C7">
        <w:rPr>
          <w:rFonts w:ascii="Calibri" w:hAnsi="Calibri" w:cs="Calibri"/>
        </w:rPr>
        <w:t>Resources for Disabled Students (RDS</w:t>
      </w:r>
      <w:r w:rsidR="00B877D3">
        <w:rPr>
          <w:rFonts w:ascii="Calibri" w:hAnsi="Calibri" w:cs="Calibri"/>
        </w:rPr>
        <w:t>;</w:t>
      </w:r>
      <w:r w:rsidR="00954903">
        <w:rPr>
          <w:rFonts w:ascii="Calibri" w:hAnsi="Calibri" w:cs="Calibri"/>
        </w:rPr>
        <w:t xml:space="preserve"> </w:t>
      </w:r>
      <w:hyperlink r:id="rId14" w:history="1">
        <w:r w:rsidR="00B877D3" w:rsidRPr="007254C7">
          <w:rPr>
            <w:rFonts w:ascii="Calibri" w:hAnsi="Calibri" w:cs="Calibri"/>
            <w:color w:val="0000FF"/>
            <w:u w:val="single"/>
          </w:rPr>
          <w:t>http://rds.colostate.edu/home</w:t>
        </w:r>
      </w:hyperlink>
      <w:r w:rsidR="00B877D3" w:rsidRPr="007254C7">
        <w:rPr>
          <w:rFonts w:ascii="Calibri" w:hAnsi="Calibri" w:cs="Calibri"/>
        </w:rPr>
        <w:t>)</w:t>
      </w:r>
      <w:r w:rsidR="00B877D3">
        <w:rPr>
          <w:rFonts w:ascii="Calibri" w:hAnsi="Calibri" w:cs="Calibri"/>
        </w:rPr>
        <w:t xml:space="preserve">is located in room </w:t>
      </w:r>
      <w:r w:rsidR="00B877D3" w:rsidRPr="007254C7">
        <w:rPr>
          <w:rFonts w:ascii="Calibri" w:hAnsi="Calibri" w:cs="Calibri"/>
        </w:rPr>
        <w:t xml:space="preserve">100 </w:t>
      </w:r>
      <w:r w:rsidR="00B877D3">
        <w:rPr>
          <w:rFonts w:ascii="Calibri" w:hAnsi="Calibri" w:cs="Calibri"/>
        </w:rPr>
        <w:t xml:space="preserve">of the </w:t>
      </w:r>
      <w:r w:rsidR="00B877D3" w:rsidRPr="007254C7">
        <w:rPr>
          <w:rFonts w:ascii="Calibri" w:hAnsi="Calibri" w:cs="Calibri"/>
        </w:rPr>
        <w:t>General Services Building</w:t>
      </w:r>
      <w:r w:rsidR="00B877D3">
        <w:rPr>
          <w:rFonts w:ascii="Calibri" w:hAnsi="Calibri" w:cs="Calibri"/>
        </w:rPr>
        <w:t>. Their p</w:t>
      </w:r>
      <w:r w:rsidR="00B877D3" w:rsidRPr="007254C7">
        <w:rPr>
          <w:rFonts w:ascii="Calibri" w:hAnsi="Calibri" w:cs="Calibri"/>
        </w:rPr>
        <w:t>hone</w:t>
      </w:r>
      <w:r w:rsidR="00B877D3">
        <w:rPr>
          <w:rFonts w:ascii="Calibri" w:hAnsi="Calibri" w:cs="Calibri"/>
        </w:rPr>
        <w:t xml:space="preserve"> is</w:t>
      </w:r>
      <w:r w:rsidR="00B877D3" w:rsidRPr="007254C7">
        <w:rPr>
          <w:rFonts w:ascii="Calibri" w:hAnsi="Calibri" w:cs="Calibri"/>
        </w:rPr>
        <w:t xml:space="preserve"> (970) 491-6385 (V/TDD). </w:t>
      </w:r>
      <w:r w:rsidR="005539F3" w:rsidRPr="007254C7">
        <w:rPr>
          <w:rFonts w:ascii="Calibri" w:hAnsi="Calibri" w:cs="Calibri"/>
        </w:rPr>
        <w:t xml:space="preserve">Students who need accommodations in this course must contact the professor at the beginning of the semester to discuss needed accommodations. </w:t>
      </w:r>
    </w:p>
    <w:p w14:paraId="18C53867" w14:textId="77777777" w:rsidR="00FB491F" w:rsidRPr="007254C7" w:rsidRDefault="00BF7625" w:rsidP="00616834">
      <w:pPr>
        <w:pStyle w:val="NoSpacing"/>
        <w:spacing w:before="240"/>
        <w:rPr>
          <w:rFonts w:ascii="Calibri" w:hAnsi="Calibri" w:cs="Calibri"/>
        </w:rPr>
      </w:pPr>
      <w:r w:rsidRPr="007254C7">
        <w:rPr>
          <w:rFonts w:ascii="Calibri" w:hAnsi="Calibri" w:cs="Calibri"/>
          <w:b/>
        </w:rPr>
        <w:t>Attendance Policy</w:t>
      </w:r>
      <w:r w:rsidRPr="007254C7">
        <w:rPr>
          <w:rFonts w:ascii="Calibri" w:hAnsi="Calibri" w:cs="Calibri"/>
        </w:rPr>
        <w:t xml:space="preserve">: </w:t>
      </w:r>
      <w:r w:rsidR="00F6358A" w:rsidRPr="00F6358A">
        <w:rPr>
          <w:rFonts w:ascii="Calibri" w:hAnsi="Calibri" w:cs="Calibri"/>
          <w:i/>
        </w:rPr>
        <w:t>“Showing up is half the battle”.</w:t>
      </w:r>
      <w:r w:rsidR="00F6358A">
        <w:rPr>
          <w:rFonts w:ascii="Calibri" w:hAnsi="Calibri" w:cs="Calibri"/>
        </w:rPr>
        <w:t xml:space="preserve">  </w:t>
      </w:r>
    </w:p>
    <w:p w14:paraId="61118FF2" w14:textId="77777777" w:rsidR="00F6358A" w:rsidRDefault="00835782" w:rsidP="00AD6FCE">
      <w:pPr>
        <w:pStyle w:val="NoSpacing"/>
        <w:rPr>
          <w:rFonts w:ascii="Calibri" w:hAnsi="Calibri" w:cs="Calibri"/>
        </w:rPr>
      </w:pPr>
      <w:r>
        <w:rPr>
          <w:rFonts w:ascii="Calibri" w:hAnsi="Calibri" w:cs="Calibri"/>
        </w:rPr>
        <w:t>This is a short and intensive course, so if you miss anything it will be difficult to catch-up. Talk with instructors and get permission before you miss any class time.</w:t>
      </w:r>
    </w:p>
    <w:p w14:paraId="296E56F4" w14:textId="5758DC66" w:rsidR="00FD468C" w:rsidRPr="00941BEA" w:rsidRDefault="00D33FEF" w:rsidP="00616834">
      <w:pPr>
        <w:pStyle w:val="NoSpacing"/>
        <w:spacing w:before="240"/>
        <w:rPr>
          <w:rFonts w:ascii="Calibri" w:hAnsi="Calibri" w:cs="Calibri"/>
          <w:b/>
        </w:rPr>
      </w:pPr>
      <w:r>
        <w:rPr>
          <w:rFonts w:ascii="Calibri" w:hAnsi="Calibri" w:cs="Calibri"/>
          <w:b/>
        </w:rPr>
        <w:t>Quiz/Exam Makeup Policy</w:t>
      </w:r>
      <w:r w:rsidR="00941BEA">
        <w:rPr>
          <w:rFonts w:ascii="Calibri" w:hAnsi="Calibri" w:cs="Calibri"/>
          <w:b/>
        </w:rPr>
        <w:t>:</w:t>
      </w:r>
    </w:p>
    <w:p w14:paraId="090A9334" w14:textId="77777777" w:rsidR="00F6358A" w:rsidRPr="00AD6FCE" w:rsidRDefault="00FD468C" w:rsidP="00AD6FCE">
      <w:pPr>
        <w:pStyle w:val="NoSpacing"/>
        <w:rPr>
          <w:rFonts w:ascii="Calibri" w:hAnsi="Calibri" w:cs="Calibri"/>
        </w:rPr>
      </w:pPr>
      <w:r>
        <w:rPr>
          <w:rFonts w:ascii="Calibri" w:hAnsi="Calibri" w:cs="Calibri"/>
        </w:rPr>
        <w:t xml:space="preserve">Students with “excused absences” will be allowed to make up </w:t>
      </w:r>
      <w:r w:rsidR="00391FAB">
        <w:rPr>
          <w:rFonts w:ascii="Calibri" w:hAnsi="Calibri" w:cs="Calibri"/>
        </w:rPr>
        <w:t>missed material</w:t>
      </w:r>
      <w:r>
        <w:rPr>
          <w:rFonts w:ascii="Calibri" w:hAnsi="Calibri" w:cs="Calibri"/>
        </w:rPr>
        <w:t>.</w:t>
      </w:r>
      <w:r w:rsidR="00941BEA">
        <w:rPr>
          <w:rFonts w:ascii="Calibri" w:hAnsi="Calibri" w:cs="Calibri"/>
        </w:rPr>
        <w:t xml:space="preserve"> </w:t>
      </w:r>
      <w:r w:rsidR="00F6358A">
        <w:rPr>
          <w:rFonts w:ascii="Calibri" w:hAnsi="Calibri" w:cs="Calibri"/>
        </w:rPr>
        <w:t xml:space="preserve"> If you ha</w:t>
      </w:r>
      <w:r w:rsidR="00941BEA">
        <w:rPr>
          <w:rFonts w:ascii="Calibri" w:hAnsi="Calibri" w:cs="Calibri"/>
        </w:rPr>
        <w:t xml:space="preserve">ve a valid reason for missing </w:t>
      </w:r>
      <w:r w:rsidR="00391FAB">
        <w:rPr>
          <w:rFonts w:ascii="Calibri" w:hAnsi="Calibri" w:cs="Calibri"/>
        </w:rPr>
        <w:t>any portion of this course</w:t>
      </w:r>
      <w:r w:rsidR="00BA3DEA">
        <w:rPr>
          <w:rFonts w:ascii="Calibri" w:hAnsi="Calibri" w:cs="Calibri"/>
        </w:rPr>
        <w:t xml:space="preserve">, discuss this with the instructor </w:t>
      </w:r>
      <w:r w:rsidR="00391FAB">
        <w:rPr>
          <w:rFonts w:ascii="Calibri" w:hAnsi="Calibri" w:cs="Calibri"/>
        </w:rPr>
        <w:t xml:space="preserve">well </w:t>
      </w:r>
      <w:r w:rsidR="00BA3DEA">
        <w:rPr>
          <w:rFonts w:ascii="Calibri" w:hAnsi="Calibri" w:cs="Calibri"/>
        </w:rPr>
        <w:t>BEFORE.</w:t>
      </w:r>
      <w:r w:rsidR="00234D83">
        <w:rPr>
          <w:rFonts w:ascii="Calibri" w:hAnsi="Calibri" w:cs="Calibri"/>
        </w:rPr>
        <w:t xml:space="preserve">  If you are ill, inform the instructor.</w:t>
      </w:r>
    </w:p>
    <w:p w14:paraId="123D2B81" w14:textId="77777777" w:rsidR="00954903" w:rsidRDefault="00FB491F" w:rsidP="005A00C4">
      <w:pPr>
        <w:pStyle w:val="NoSpacing"/>
        <w:rPr>
          <w:rFonts w:ascii="Calibri" w:hAnsi="Calibri" w:cs="Calibri"/>
        </w:rPr>
      </w:pPr>
      <w:r w:rsidRPr="007254C7">
        <w:rPr>
          <w:rFonts w:ascii="Calibri" w:hAnsi="Calibri" w:cs="Calibri"/>
        </w:rPr>
        <w:t xml:space="preserve">Participation in official University activities, e.g., an out-of-town athletic event, or special religious observances may provide a legitimate reason for an excused absence. The student is responsible for discussing this with the instructor </w:t>
      </w:r>
      <w:r w:rsidR="00835782">
        <w:rPr>
          <w:rFonts w:ascii="Calibri" w:hAnsi="Calibri" w:cs="Calibri"/>
        </w:rPr>
        <w:t>prior to F230</w:t>
      </w:r>
      <w:r w:rsidRPr="007254C7">
        <w:rPr>
          <w:rFonts w:ascii="Calibri" w:hAnsi="Calibri" w:cs="Calibri"/>
        </w:rPr>
        <w:t>.</w:t>
      </w:r>
    </w:p>
    <w:p w14:paraId="6E3EAC77" w14:textId="77777777" w:rsidR="00AD6FCE" w:rsidRPr="007254C7" w:rsidRDefault="00B41268" w:rsidP="00616834">
      <w:pPr>
        <w:pStyle w:val="NoSpacing"/>
        <w:spacing w:before="240"/>
        <w:rPr>
          <w:rFonts w:ascii="Calibri" w:hAnsi="Calibri" w:cs="Calibri"/>
        </w:rPr>
      </w:pPr>
      <w:r w:rsidRPr="007254C7">
        <w:rPr>
          <w:rFonts w:ascii="Calibri" w:hAnsi="Calibri" w:cs="Calibri"/>
          <w:b/>
        </w:rPr>
        <w:t>Professionalism Policy</w:t>
      </w:r>
      <w:r w:rsidRPr="007254C7">
        <w:rPr>
          <w:rFonts w:ascii="Calibri" w:hAnsi="Calibri" w:cs="Calibri"/>
        </w:rPr>
        <w:t xml:space="preserve">: </w:t>
      </w:r>
    </w:p>
    <w:p w14:paraId="756B399A" w14:textId="77777777" w:rsidR="007E790C" w:rsidRPr="007254C7" w:rsidRDefault="00234D83" w:rsidP="005A00C4">
      <w:pPr>
        <w:pStyle w:val="NoSpacing"/>
        <w:rPr>
          <w:rFonts w:ascii="Calibri" w:hAnsi="Calibri" w:cs="Calibri"/>
        </w:rPr>
      </w:pPr>
      <w:r w:rsidRPr="007254C7">
        <w:rPr>
          <w:rFonts w:ascii="Calibri" w:hAnsi="Calibri" w:cs="Calibri"/>
        </w:rPr>
        <w:t xml:space="preserve">Please arrive on time for all class meetings. </w:t>
      </w:r>
      <w:r>
        <w:rPr>
          <w:rFonts w:ascii="Calibri" w:hAnsi="Calibri" w:cs="Calibri"/>
        </w:rPr>
        <w:t xml:space="preserve"> If you arrive late, slip in quietly to a seat without disturbing the class.  </w:t>
      </w:r>
      <w:r w:rsidR="00B41268" w:rsidRPr="007254C7">
        <w:rPr>
          <w:rFonts w:ascii="Calibri" w:hAnsi="Calibri" w:cs="Calibri"/>
        </w:rPr>
        <w:t>P</w:t>
      </w:r>
      <w:r>
        <w:rPr>
          <w:rFonts w:ascii="Calibri" w:hAnsi="Calibri" w:cs="Calibri"/>
        </w:rPr>
        <w:t xml:space="preserve">lease silence your </w:t>
      </w:r>
      <w:r w:rsidR="00B41268" w:rsidRPr="007254C7">
        <w:rPr>
          <w:rFonts w:ascii="Calibri" w:hAnsi="Calibri" w:cs="Calibri"/>
        </w:rPr>
        <w:t xml:space="preserve">phones, iPods, </w:t>
      </w:r>
      <w:r w:rsidR="00B41268" w:rsidRPr="007254C7">
        <w:rPr>
          <w:rFonts w:ascii="Calibri" w:hAnsi="Calibri" w:cs="Calibri"/>
          <w:i/>
          <w:iCs/>
        </w:rPr>
        <w:t>etc</w:t>
      </w:r>
      <w:r w:rsidR="00B41268" w:rsidRPr="007254C7">
        <w:rPr>
          <w:rFonts w:ascii="Calibri" w:hAnsi="Calibri" w:cs="Calibri"/>
        </w:rPr>
        <w:t>. during all classroom and lab lectures. Those not heeding th</w:t>
      </w:r>
      <w:r>
        <w:rPr>
          <w:rFonts w:ascii="Calibri" w:hAnsi="Calibri" w:cs="Calibri"/>
        </w:rPr>
        <w:t xml:space="preserve">ese simple </w:t>
      </w:r>
      <w:r w:rsidR="00A458C0">
        <w:rPr>
          <w:rFonts w:ascii="Calibri" w:hAnsi="Calibri" w:cs="Calibri"/>
        </w:rPr>
        <w:t xml:space="preserve">rules of </w:t>
      </w:r>
      <w:r>
        <w:rPr>
          <w:rFonts w:ascii="Calibri" w:hAnsi="Calibri" w:cs="Calibri"/>
        </w:rPr>
        <w:t>etiquette</w:t>
      </w:r>
      <w:r w:rsidR="00A458C0">
        <w:rPr>
          <w:rFonts w:ascii="Calibri" w:hAnsi="Calibri" w:cs="Calibri"/>
        </w:rPr>
        <w:t xml:space="preserve"> </w:t>
      </w:r>
      <w:r w:rsidR="00B41268" w:rsidRPr="007254C7">
        <w:rPr>
          <w:rFonts w:ascii="Calibri" w:hAnsi="Calibri" w:cs="Calibri"/>
        </w:rPr>
        <w:t xml:space="preserve">will be </w:t>
      </w:r>
      <w:r w:rsidR="00A458C0">
        <w:rPr>
          <w:rFonts w:ascii="Calibri" w:hAnsi="Calibri" w:cs="Calibri"/>
        </w:rPr>
        <w:t>subject to possible public humiliation administered by the instructor</w:t>
      </w:r>
      <w:r w:rsidR="005C5E62">
        <w:rPr>
          <w:rFonts w:ascii="Calibri" w:hAnsi="Calibri" w:cs="Calibri"/>
        </w:rPr>
        <w:t xml:space="preserve">.  </w:t>
      </w:r>
      <w:r w:rsidR="007E790C">
        <w:rPr>
          <w:rFonts w:ascii="Calibri" w:hAnsi="Calibri" w:cs="Calibri"/>
        </w:rPr>
        <w:t>When emailing the instructor or TA</w:t>
      </w:r>
      <w:r w:rsidR="005C5E62">
        <w:rPr>
          <w:rFonts w:ascii="Calibri" w:hAnsi="Calibri" w:cs="Calibri"/>
        </w:rPr>
        <w:t>s</w:t>
      </w:r>
      <w:r w:rsidR="007E790C">
        <w:rPr>
          <w:rFonts w:ascii="Calibri" w:hAnsi="Calibri" w:cs="Calibri"/>
        </w:rPr>
        <w:t xml:space="preserve">, please include your </w:t>
      </w:r>
      <w:r w:rsidR="005C5E62">
        <w:rPr>
          <w:rFonts w:ascii="Calibri" w:hAnsi="Calibri" w:cs="Calibri"/>
        </w:rPr>
        <w:t>name</w:t>
      </w:r>
      <w:r w:rsidR="007E790C">
        <w:rPr>
          <w:rFonts w:ascii="Calibri" w:hAnsi="Calibri" w:cs="Calibri"/>
        </w:rPr>
        <w:t xml:space="preserve"> and the course number in your email.</w:t>
      </w:r>
    </w:p>
    <w:p w14:paraId="48180DA0" w14:textId="77777777" w:rsidR="00CE624F" w:rsidRDefault="00CE624F" w:rsidP="00616834">
      <w:pPr>
        <w:pStyle w:val="NoSpacing"/>
        <w:spacing w:before="240"/>
        <w:rPr>
          <w:rFonts w:ascii="Calibri" w:hAnsi="Calibri" w:cs="Calibri"/>
          <w:b/>
        </w:rPr>
      </w:pPr>
    </w:p>
    <w:p w14:paraId="3392C6BE" w14:textId="4A26A86C" w:rsidR="00FB491F" w:rsidRPr="007254C7" w:rsidRDefault="00B41268" w:rsidP="00616834">
      <w:pPr>
        <w:pStyle w:val="NoSpacing"/>
        <w:spacing w:before="240"/>
        <w:rPr>
          <w:rFonts w:ascii="Calibri" w:eastAsia="Times New Roman" w:hAnsi="Calibri" w:cs="Calibri"/>
          <w:color w:val="1A5829"/>
        </w:rPr>
      </w:pPr>
      <w:r w:rsidRPr="007254C7">
        <w:rPr>
          <w:rFonts w:ascii="Calibri" w:hAnsi="Calibri" w:cs="Calibri"/>
          <w:b/>
        </w:rPr>
        <w:lastRenderedPageBreak/>
        <w:t xml:space="preserve">Academic </w:t>
      </w:r>
      <w:r w:rsidR="00FB491F" w:rsidRPr="007254C7">
        <w:rPr>
          <w:rFonts w:ascii="Calibri" w:eastAsia="Times New Roman" w:hAnsi="Calibri" w:cs="Calibri"/>
          <w:b/>
          <w:color w:val="000000"/>
        </w:rPr>
        <w:t>Integrity</w:t>
      </w:r>
      <w:r w:rsidR="00FB491F" w:rsidRPr="007254C7">
        <w:rPr>
          <w:rFonts w:ascii="Calibri" w:eastAsia="Times New Roman" w:hAnsi="Calibri" w:cs="Calibri"/>
          <w:color w:val="000000"/>
        </w:rPr>
        <w:t xml:space="preserve">: </w:t>
      </w:r>
    </w:p>
    <w:p w14:paraId="20DF340D" w14:textId="77777777" w:rsidR="00FB491F" w:rsidRPr="007254C7" w:rsidRDefault="00FB491F" w:rsidP="005A00C4">
      <w:pPr>
        <w:pStyle w:val="NoSpacing"/>
        <w:rPr>
          <w:rFonts w:ascii="Calibri" w:hAnsi="Calibri" w:cs="Calibri"/>
        </w:rPr>
      </w:pPr>
      <w:r w:rsidRPr="007254C7">
        <w:rPr>
          <w:rFonts w:ascii="Calibri" w:hAnsi="Calibri" w:cs="Calibri"/>
        </w:rPr>
        <w:t>The Department of Forest and Rangeland Stewardship takes academic integrity seriously. At minimum, academic integrity means that no one will use another's work as their own. The CSU writing center defines plagiarism this way:</w:t>
      </w:r>
    </w:p>
    <w:p w14:paraId="04DBE818" w14:textId="77777777" w:rsidR="00FB491F" w:rsidRPr="007254C7" w:rsidRDefault="00FB491F" w:rsidP="00954903">
      <w:pPr>
        <w:pStyle w:val="NoSpacing"/>
        <w:ind w:left="720"/>
        <w:rPr>
          <w:rFonts w:ascii="Calibri" w:hAnsi="Calibri" w:cs="Calibri"/>
        </w:rPr>
      </w:pPr>
      <w:r w:rsidRPr="007254C7">
        <w:rPr>
          <w:rFonts w:ascii="Calibri" w:hAnsi="Calibri" w:cs="Calibri"/>
        </w:rPr>
        <w:t>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w:t>
      </w:r>
    </w:p>
    <w:p w14:paraId="0363953F" w14:textId="77777777" w:rsidR="008A7951" w:rsidRPr="00954903" w:rsidRDefault="00FB491F" w:rsidP="00954903">
      <w:pPr>
        <w:pStyle w:val="NoSpacing"/>
        <w:ind w:left="720"/>
        <w:rPr>
          <w:rFonts w:ascii="Calibri" w:hAnsi="Calibri" w:cs="Calibri"/>
        </w:rPr>
      </w:pPr>
      <w:r w:rsidRPr="007254C7">
        <w:rPr>
          <w:rFonts w:ascii="Calibri" w:hAnsi="Calibri" w:cs="Calibri"/>
        </w:rPr>
        <w:t xml:space="preserve">Source: (Writing Guides: Understanding Plagiarism. </w:t>
      </w:r>
      <w:r w:rsidR="00A40489">
        <w:rPr>
          <w:rFonts w:ascii="Calibri" w:hAnsi="Calibri" w:cs="Calibri"/>
        </w:rPr>
        <w:fldChar w:fldCharType="begin"/>
      </w:r>
      <w:r w:rsidR="008A7951">
        <w:rPr>
          <w:rFonts w:ascii="Calibri" w:hAnsi="Calibri" w:cs="Calibri"/>
        </w:rPr>
        <w:instrText xml:space="preserve"> HYPERLINK "</w:instrText>
      </w:r>
      <w:r w:rsidR="008A7951" w:rsidRPr="00954903">
        <w:rPr>
          <w:rFonts w:ascii="Calibri" w:hAnsi="Calibri" w:cs="Calibri"/>
        </w:rPr>
        <w:instrText>http://writing.colostate.edu/guides/researchsources/understandingplagiarism/plagiarismoverview.cfm.</w:instrText>
      </w:r>
    </w:p>
    <w:p w14:paraId="1E615207" w14:textId="77777777" w:rsidR="008A7951" w:rsidRPr="00126F58" w:rsidRDefault="008A7951" w:rsidP="00954903">
      <w:pPr>
        <w:pStyle w:val="NoSpacing"/>
        <w:ind w:left="720"/>
        <w:rPr>
          <w:rStyle w:val="Hyperlink"/>
          <w:rFonts w:ascii="Calibri" w:hAnsi="Calibri" w:cs="Calibri"/>
        </w:rPr>
      </w:pPr>
      <w:r>
        <w:rPr>
          <w:rFonts w:ascii="Calibri" w:hAnsi="Calibri" w:cs="Calibri"/>
        </w:rPr>
        <w:instrText xml:space="preserve">" </w:instrText>
      </w:r>
      <w:r w:rsidR="00A40489">
        <w:rPr>
          <w:rFonts w:ascii="Calibri" w:hAnsi="Calibri" w:cs="Calibri"/>
        </w:rPr>
        <w:fldChar w:fldCharType="separate"/>
      </w:r>
      <w:r w:rsidRPr="00126F58">
        <w:rPr>
          <w:rStyle w:val="Hyperlink"/>
          <w:rFonts w:ascii="Calibri" w:hAnsi="Calibri" w:cs="Calibri"/>
        </w:rPr>
        <w:t>http://writing.colostate.edu/guides/researchsources/understandingplagiarism/plagiarismoverview.cfm.</w:t>
      </w:r>
    </w:p>
    <w:p w14:paraId="16949C9B" w14:textId="77777777" w:rsidR="00FB491F" w:rsidRPr="007254C7" w:rsidRDefault="00A40489" w:rsidP="00954903">
      <w:pPr>
        <w:pStyle w:val="NoSpacing"/>
        <w:ind w:left="720"/>
        <w:rPr>
          <w:rFonts w:ascii="Calibri" w:hAnsi="Calibri" w:cs="Calibri"/>
        </w:rPr>
      </w:pPr>
      <w:r>
        <w:rPr>
          <w:rFonts w:ascii="Calibri" w:hAnsi="Calibri" w:cs="Calibri"/>
        </w:rPr>
        <w:fldChar w:fldCharType="end"/>
      </w:r>
      <w:r w:rsidR="00FB491F" w:rsidRPr="007254C7">
        <w:rPr>
          <w:rFonts w:ascii="Calibri" w:hAnsi="Calibri" w:cs="Calibri"/>
        </w:rPr>
        <w:t xml:space="preserve"> Accessed, </w:t>
      </w:r>
      <w:r w:rsidR="008A7951">
        <w:rPr>
          <w:rFonts w:ascii="Calibri" w:hAnsi="Calibri" w:cs="Calibri"/>
        </w:rPr>
        <w:t>May 25</w:t>
      </w:r>
      <w:r w:rsidR="00FB491F" w:rsidRPr="007254C7">
        <w:rPr>
          <w:rFonts w:ascii="Calibri" w:hAnsi="Calibri" w:cs="Calibri"/>
        </w:rPr>
        <w:t>, 20</w:t>
      </w:r>
      <w:r w:rsidR="008A7951">
        <w:rPr>
          <w:rFonts w:ascii="Calibri" w:hAnsi="Calibri" w:cs="Calibri"/>
        </w:rPr>
        <w:t>12</w:t>
      </w:r>
      <w:r w:rsidR="00FB491F" w:rsidRPr="007254C7">
        <w:rPr>
          <w:rFonts w:ascii="Calibri" w:hAnsi="Calibri" w:cs="Calibri"/>
        </w:rPr>
        <w:t xml:space="preserve">) </w:t>
      </w:r>
    </w:p>
    <w:p w14:paraId="214C30B0" w14:textId="77777777" w:rsidR="00FB491F" w:rsidRPr="007254C7" w:rsidRDefault="00FB491F" w:rsidP="005A00C4">
      <w:pPr>
        <w:pStyle w:val="NoSpacing"/>
        <w:rPr>
          <w:rFonts w:ascii="Calibri" w:hAnsi="Calibri" w:cs="Calibri"/>
        </w:rPr>
      </w:pPr>
      <w:r w:rsidRPr="007254C7">
        <w:rPr>
          <w:rFonts w:ascii="Calibri" w:hAnsi="Calibri" w:cs="Calibri"/>
        </w:rPr>
        <w:t xml:space="preserve">If you plagiarize in your work you could lose credit for the plagiarized work, fail the assignment, or fail the course. Each instance of plagiarism, classroom cheating, and other types of academic dishonesty will be addressed according to the principles published in the CSU General Catalog (see page seven, column two: </w:t>
      </w:r>
      <w:hyperlink r:id="rId15" w:history="1">
        <w:r w:rsidR="008A7951" w:rsidRPr="00126F58">
          <w:rPr>
            <w:rStyle w:val="Hyperlink"/>
            <w:rFonts w:ascii="Calibri" w:hAnsi="Calibri" w:cs="Calibri"/>
          </w:rPr>
          <w:t>http://www.catalog.colostate.edu/FrontPDF/1.6POLICIES1112f.pdf )</w:t>
        </w:r>
      </w:hyperlink>
      <w:r w:rsidRPr="007254C7">
        <w:rPr>
          <w:rFonts w:ascii="Calibri" w:hAnsi="Calibri" w:cs="Calibri"/>
        </w:rPr>
        <w:t xml:space="preserve">. </w:t>
      </w:r>
    </w:p>
    <w:p w14:paraId="7A11A34A" w14:textId="3BCA8FD8" w:rsidR="002974C4" w:rsidRPr="00652AF8" w:rsidRDefault="00FB491F" w:rsidP="00616834">
      <w:pPr>
        <w:pStyle w:val="NoSpacing"/>
        <w:spacing w:before="120"/>
        <w:rPr>
          <w:rFonts w:ascii="Calibri" w:hAnsi="Calibri" w:cs="Calibri"/>
          <w:u w:val="single"/>
        </w:rPr>
      </w:pPr>
      <w:r w:rsidRPr="49D51D19">
        <w:rPr>
          <w:rFonts w:ascii="Calibri" w:hAnsi="Calibri" w:cs="Calibri"/>
        </w:rPr>
        <w:t xml:space="preserve">Of course, academic integrity means more than just avoiding plagiarism. It also involves doing your own reading and studying. It includes regular class attendance, careful consideration of all class materials, and engagement with the class and your fellow students. 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we will ask you </w:t>
      </w:r>
      <w:r w:rsidR="001F441B" w:rsidRPr="49D51D19">
        <w:rPr>
          <w:rFonts w:ascii="Calibri" w:hAnsi="Calibri" w:cs="Calibri"/>
        </w:rPr>
        <w:t xml:space="preserve">to </w:t>
      </w:r>
      <w:r w:rsidRPr="49D51D19">
        <w:rPr>
          <w:rFonts w:ascii="Calibri" w:hAnsi="Calibri" w:cs="Calibri"/>
        </w:rPr>
        <w:t xml:space="preserve">sign the CSU Honor Pledge as part of completing all of our major assignments. While you will not be required to sign the honor pledge, </w:t>
      </w:r>
      <w:r w:rsidRPr="49D51D19">
        <w:rPr>
          <w:rFonts w:ascii="Calibri" w:hAnsi="Calibri" w:cs="Calibri"/>
          <w:u w:val="single"/>
        </w:rPr>
        <w:t>we will ask each of you to write and sign the following statement on your papers and exams:</w:t>
      </w:r>
      <w:r w:rsidR="00652AF8" w:rsidRPr="49D51D19">
        <w:rPr>
          <w:rFonts w:ascii="Calibri" w:hAnsi="Calibri" w:cs="Calibri"/>
          <w:u w:val="single"/>
        </w:rPr>
        <w:t xml:space="preserve"> </w:t>
      </w:r>
      <w:r w:rsidR="00652AF8" w:rsidRPr="49D51D19">
        <w:rPr>
          <w:rFonts w:ascii="Calibri" w:hAnsi="Calibri" w:cs="Calibri"/>
        </w:rPr>
        <w:t xml:space="preserve">     </w:t>
      </w:r>
      <w:r w:rsidRPr="49D51D19">
        <w:rPr>
          <w:rFonts w:ascii="Calibri" w:hAnsi="Calibri" w:cs="Calibri"/>
          <w:b/>
          <w:bCs/>
          <w:i/>
          <w:iCs/>
        </w:rPr>
        <w:t>"I have not given, received, or used any unauthorized assistance."</w:t>
      </w:r>
    </w:p>
    <w:p w14:paraId="62BF9A19" w14:textId="7FB645D8" w:rsidR="004A4B61" w:rsidRDefault="00DB041C" w:rsidP="00941BEA">
      <w:pPr>
        <w:pStyle w:val="NoSpacing"/>
        <w:rPr>
          <w:rFonts w:ascii="Calibri" w:hAnsi="Calibri" w:cs="Calibri"/>
          <w:b/>
          <w:u w:val="single"/>
        </w:rPr>
      </w:pPr>
      <w:r>
        <w:rPr>
          <w:noProof/>
        </w:rPr>
        <mc:AlternateContent>
          <mc:Choice Requires="wps">
            <w:drawing>
              <wp:anchor distT="0" distB="0" distL="114300" distR="114300" simplePos="0" relativeHeight="251661312" behindDoc="0" locked="0" layoutInCell="1" allowOverlap="1" wp14:anchorId="20E2E734" wp14:editId="22B9BA95">
                <wp:simplePos x="0" y="0"/>
                <wp:positionH relativeFrom="column">
                  <wp:posOffset>2174875</wp:posOffset>
                </wp:positionH>
                <wp:positionV relativeFrom="paragraph">
                  <wp:posOffset>175260</wp:posOffset>
                </wp:positionV>
                <wp:extent cx="1455420" cy="12852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55420" cy="12852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8CAC2A" w14:textId="77777777" w:rsidR="00360206" w:rsidRPr="00F94913" w:rsidRDefault="00360206" w:rsidP="00941BEA">
                            <w:pPr>
                              <w:pStyle w:val="NoSpacing"/>
                              <w:rPr>
                                <w:rFonts w:ascii="Calibri" w:hAnsi="Calibri" w:cs="Calibri"/>
                                <w:u w:val="single"/>
                              </w:rPr>
                            </w:pPr>
                            <w:r w:rsidRPr="00F94913">
                              <w:rPr>
                                <w:rFonts w:ascii="Calibri" w:hAnsi="Calibri" w:cs="Calibri"/>
                              </w:rPr>
                              <w:t xml:space="preserve">         </w:t>
                            </w:r>
                            <w:r w:rsidRPr="00F94913">
                              <w:rPr>
                                <w:rFonts w:ascii="Calibri" w:hAnsi="Calibri" w:cs="Calibri"/>
                                <w:u w:val="single"/>
                              </w:rPr>
                              <w:t>Grading Scale (%)</w:t>
                            </w:r>
                          </w:p>
                          <w:p w14:paraId="4D61FD33" w14:textId="77777777" w:rsidR="00360206" w:rsidRDefault="00360206" w:rsidP="00941BEA">
                            <w:pPr>
                              <w:pStyle w:val="NoSpacing"/>
                              <w:ind w:firstLine="720"/>
                              <w:rPr>
                                <w:rFonts w:ascii="Calibri" w:hAnsi="Calibri" w:cs="Calibri"/>
                              </w:rPr>
                            </w:pPr>
                            <w:r>
                              <w:rPr>
                                <w:rFonts w:ascii="Calibri" w:hAnsi="Calibri" w:cs="Calibri"/>
                              </w:rPr>
                              <w:t>&gt;90</w:t>
                            </w:r>
                            <w:r>
                              <w:rPr>
                                <w:rFonts w:ascii="Calibri" w:hAnsi="Calibri" w:cs="Calibri"/>
                              </w:rPr>
                              <w:tab/>
                              <w:t>A</w:t>
                            </w:r>
                          </w:p>
                          <w:p w14:paraId="433B7082" w14:textId="77777777" w:rsidR="00360206" w:rsidRDefault="00360206" w:rsidP="00941BEA">
                            <w:pPr>
                              <w:pStyle w:val="NoSpacing"/>
                              <w:ind w:firstLine="720"/>
                              <w:rPr>
                                <w:rFonts w:ascii="Calibri" w:hAnsi="Calibri" w:cs="Calibri"/>
                              </w:rPr>
                            </w:pPr>
                            <w:r>
                              <w:rPr>
                                <w:rFonts w:ascii="Calibri" w:hAnsi="Calibri" w:cs="Calibri"/>
                              </w:rPr>
                              <w:t>80-90</w:t>
                            </w:r>
                            <w:r>
                              <w:rPr>
                                <w:rFonts w:ascii="Calibri" w:hAnsi="Calibri" w:cs="Calibri"/>
                              </w:rPr>
                              <w:tab/>
                              <w:t>B</w:t>
                            </w:r>
                          </w:p>
                          <w:p w14:paraId="5A58030B" w14:textId="77777777" w:rsidR="00360206" w:rsidRDefault="00360206" w:rsidP="00941BEA">
                            <w:pPr>
                              <w:pStyle w:val="NoSpacing"/>
                              <w:ind w:firstLine="720"/>
                              <w:rPr>
                                <w:rFonts w:ascii="Calibri" w:hAnsi="Calibri" w:cs="Calibri"/>
                              </w:rPr>
                            </w:pPr>
                            <w:r>
                              <w:rPr>
                                <w:rFonts w:ascii="Calibri" w:hAnsi="Calibri" w:cs="Calibri"/>
                              </w:rPr>
                              <w:t>70-80</w:t>
                            </w:r>
                            <w:r>
                              <w:rPr>
                                <w:rFonts w:ascii="Calibri" w:hAnsi="Calibri" w:cs="Calibri"/>
                              </w:rPr>
                              <w:tab/>
                              <w:t>C</w:t>
                            </w:r>
                          </w:p>
                          <w:p w14:paraId="7D799256" w14:textId="77777777" w:rsidR="00360206" w:rsidRDefault="00360206" w:rsidP="00941BEA">
                            <w:pPr>
                              <w:pStyle w:val="NoSpacing"/>
                              <w:ind w:firstLine="720"/>
                              <w:rPr>
                                <w:rFonts w:ascii="Calibri" w:hAnsi="Calibri" w:cs="Calibri"/>
                              </w:rPr>
                            </w:pPr>
                            <w:r>
                              <w:rPr>
                                <w:rFonts w:ascii="Calibri" w:hAnsi="Calibri" w:cs="Calibri"/>
                              </w:rPr>
                              <w:t>60-70</w:t>
                            </w:r>
                            <w:r>
                              <w:rPr>
                                <w:rFonts w:ascii="Calibri" w:hAnsi="Calibri" w:cs="Calibri"/>
                              </w:rPr>
                              <w:tab/>
                              <w:t>D</w:t>
                            </w:r>
                          </w:p>
                          <w:p w14:paraId="3BEFE92D" w14:textId="77777777" w:rsidR="00360206" w:rsidRPr="00E9315A" w:rsidRDefault="00360206" w:rsidP="00360206">
                            <w:pPr>
                              <w:pStyle w:val="NoSpacing"/>
                              <w:ind w:firstLine="720"/>
                              <w:rPr>
                                <w:rFonts w:ascii="Calibri" w:hAnsi="Calibri" w:cs="Calibri"/>
                              </w:rPr>
                            </w:pPr>
                            <w:r>
                              <w:rPr>
                                <w:rFonts w:ascii="Calibri" w:hAnsi="Calibri" w:cs="Calibri"/>
                              </w:rPr>
                              <w:t>&lt;60</w:t>
                            </w:r>
                            <w:r>
                              <w:rPr>
                                <w:rFonts w:ascii="Calibri" w:hAnsi="Calibri" w:cs="Calibri"/>
                              </w:rPr>
                              <w:tab/>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E2E734" id="_x0000_t202" coordsize="21600,21600" o:spt="202" path="m,l,21600r21600,l21600,xe">
                <v:stroke joinstyle="miter"/>
                <v:path gradientshapeok="t" o:connecttype="rect"/>
              </v:shapetype>
              <v:shape id="Text Box 2" o:spid="_x0000_s1027" type="#_x0000_t202" style="position:absolute;margin-left:171.25pt;margin-top:13.8pt;width:114.6pt;height:10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" filled="f" stroked="f">
                <v:textbox style="mso-fit-shape-to-text:t">
                  <w:txbxContent>
                    <w:p w14:paraId="368CAC2A" w14:textId="77777777" w:rsidR="00360206" w:rsidRPr="00F94913" w:rsidRDefault="00360206" w:rsidP="00941BEA">
                      <w:pPr>
                        <w:pStyle w:val="NoSpacing"/>
                        <w:rPr>
                          <w:rFonts w:ascii="Calibri" w:hAnsi="Calibri" w:cs="Calibri"/>
                          <w:u w:val="single"/>
                        </w:rPr>
                      </w:pPr>
                      <w:r w:rsidRPr="00F94913">
                        <w:rPr>
                          <w:rFonts w:ascii="Calibri" w:hAnsi="Calibri" w:cs="Calibri"/>
                        </w:rPr>
                        <w:t xml:space="preserve">         </w:t>
                      </w:r>
                      <w:r w:rsidRPr="00F94913">
                        <w:rPr>
                          <w:rFonts w:ascii="Calibri" w:hAnsi="Calibri" w:cs="Calibri"/>
                          <w:u w:val="single"/>
                        </w:rPr>
                        <w:t>Grading Scale (%)</w:t>
                      </w:r>
                    </w:p>
                    <w:p w14:paraId="4D61FD33" w14:textId="77777777" w:rsidR="00360206" w:rsidRDefault="00360206" w:rsidP="00941BEA">
                      <w:pPr>
                        <w:pStyle w:val="NoSpacing"/>
                        <w:ind w:firstLine="720"/>
                        <w:rPr>
                          <w:rFonts w:ascii="Calibri" w:hAnsi="Calibri" w:cs="Calibri"/>
                        </w:rPr>
                      </w:pPr>
                      <w:r>
                        <w:rPr>
                          <w:rFonts w:ascii="Calibri" w:hAnsi="Calibri" w:cs="Calibri"/>
                        </w:rPr>
                        <w:t>&gt;90</w:t>
                      </w:r>
                      <w:r>
                        <w:rPr>
                          <w:rFonts w:ascii="Calibri" w:hAnsi="Calibri" w:cs="Calibri"/>
                        </w:rPr>
                        <w:tab/>
                        <w:t>A</w:t>
                      </w:r>
                    </w:p>
                    <w:p w14:paraId="433B7082" w14:textId="77777777" w:rsidR="00360206" w:rsidRDefault="00360206" w:rsidP="00941BEA">
                      <w:pPr>
                        <w:pStyle w:val="NoSpacing"/>
                        <w:ind w:firstLine="720"/>
                        <w:rPr>
                          <w:rFonts w:ascii="Calibri" w:hAnsi="Calibri" w:cs="Calibri"/>
                        </w:rPr>
                      </w:pPr>
                      <w:r>
                        <w:rPr>
                          <w:rFonts w:ascii="Calibri" w:hAnsi="Calibri" w:cs="Calibri"/>
                        </w:rPr>
                        <w:t>80-90</w:t>
                      </w:r>
                      <w:r>
                        <w:rPr>
                          <w:rFonts w:ascii="Calibri" w:hAnsi="Calibri" w:cs="Calibri"/>
                        </w:rPr>
                        <w:tab/>
                        <w:t>B</w:t>
                      </w:r>
                    </w:p>
                    <w:p w14:paraId="5A58030B" w14:textId="77777777" w:rsidR="00360206" w:rsidRDefault="00360206" w:rsidP="00941BEA">
                      <w:pPr>
                        <w:pStyle w:val="NoSpacing"/>
                        <w:ind w:firstLine="720"/>
                        <w:rPr>
                          <w:rFonts w:ascii="Calibri" w:hAnsi="Calibri" w:cs="Calibri"/>
                        </w:rPr>
                      </w:pPr>
                      <w:r>
                        <w:rPr>
                          <w:rFonts w:ascii="Calibri" w:hAnsi="Calibri" w:cs="Calibri"/>
                        </w:rPr>
                        <w:t>70-80</w:t>
                      </w:r>
                      <w:r>
                        <w:rPr>
                          <w:rFonts w:ascii="Calibri" w:hAnsi="Calibri" w:cs="Calibri"/>
                        </w:rPr>
                        <w:tab/>
                        <w:t>C</w:t>
                      </w:r>
                    </w:p>
                    <w:p w14:paraId="7D799256" w14:textId="77777777" w:rsidR="00360206" w:rsidRDefault="00360206" w:rsidP="00941BEA">
                      <w:pPr>
                        <w:pStyle w:val="NoSpacing"/>
                        <w:ind w:firstLine="720"/>
                        <w:rPr>
                          <w:rFonts w:ascii="Calibri" w:hAnsi="Calibri" w:cs="Calibri"/>
                        </w:rPr>
                      </w:pPr>
                      <w:r>
                        <w:rPr>
                          <w:rFonts w:ascii="Calibri" w:hAnsi="Calibri" w:cs="Calibri"/>
                        </w:rPr>
                        <w:t>60-70</w:t>
                      </w:r>
                      <w:r>
                        <w:rPr>
                          <w:rFonts w:ascii="Calibri" w:hAnsi="Calibri" w:cs="Calibri"/>
                        </w:rPr>
                        <w:tab/>
                        <w:t>D</w:t>
                      </w:r>
                    </w:p>
                    <w:p w14:paraId="3BEFE92D" w14:textId="77777777" w:rsidR="00360206" w:rsidRPr="00E9315A" w:rsidRDefault="00360206" w:rsidP="00360206">
                      <w:pPr>
                        <w:pStyle w:val="NoSpacing"/>
                        <w:ind w:firstLine="720"/>
                        <w:rPr>
                          <w:rFonts w:ascii="Calibri" w:hAnsi="Calibri" w:cs="Calibri"/>
                        </w:rPr>
                      </w:pPr>
                      <w:r>
                        <w:rPr>
                          <w:rFonts w:ascii="Calibri" w:hAnsi="Calibri" w:cs="Calibri"/>
                        </w:rPr>
                        <w:t>&lt;60</w:t>
                      </w:r>
                      <w:r>
                        <w:rPr>
                          <w:rFonts w:ascii="Calibri" w:hAnsi="Calibri" w:cs="Calibri"/>
                        </w:rPr>
                        <w:tab/>
                        <w:t>F</w:t>
                      </w:r>
                    </w:p>
                  </w:txbxContent>
                </v:textbox>
                <w10:wrap type="square"/>
              </v:shape>
            </w:pict>
          </mc:Fallback>
        </mc:AlternateContent>
      </w:r>
    </w:p>
    <w:p w14:paraId="14DBE7EB" w14:textId="1F4D9E15" w:rsidR="00941BEA" w:rsidRPr="00954903" w:rsidRDefault="00941BEA" w:rsidP="00941BEA">
      <w:pPr>
        <w:pStyle w:val="NoSpacing"/>
        <w:rPr>
          <w:rFonts w:ascii="Calibri" w:hAnsi="Calibri" w:cs="Calibri"/>
          <w:b/>
          <w:u w:val="single"/>
        </w:rPr>
      </w:pPr>
      <w:r w:rsidRPr="00954903">
        <w:rPr>
          <w:rFonts w:ascii="Calibri" w:hAnsi="Calibri" w:cs="Calibri"/>
          <w:b/>
          <w:u w:val="single"/>
        </w:rPr>
        <w:t>Basis for Final Grade</w:t>
      </w:r>
    </w:p>
    <w:p w14:paraId="2A4E4579" w14:textId="3413BDAE" w:rsidR="00941BEA" w:rsidRDefault="00D33FEF" w:rsidP="00941BEA">
      <w:pPr>
        <w:pStyle w:val="NoSpacing"/>
        <w:rPr>
          <w:rFonts w:ascii="Calibri" w:hAnsi="Calibri" w:cs="Calibri"/>
        </w:rPr>
      </w:pPr>
      <w:r>
        <w:rPr>
          <w:rFonts w:ascii="Calibri" w:hAnsi="Calibri" w:cs="Calibri"/>
        </w:rPr>
        <w:t>Exercises</w:t>
      </w:r>
      <w:r w:rsidR="00E861CA">
        <w:rPr>
          <w:rFonts w:ascii="Calibri" w:hAnsi="Calibri" w:cs="Calibri"/>
        </w:rPr>
        <w:tab/>
      </w:r>
      <w:r w:rsidR="00E861CA">
        <w:rPr>
          <w:rFonts w:ascii="Calibri" w:hAnsi="Calibri" w:cs="Calibri"/>
        </w:rPr>
        <w:tab/>
        <w:t>4</w:t>
      </w:r>
      <w:r w:rsidR="793C22A6">
        <w:rPr>
          <w:rFonts w:ascii="Calibri" w:hAnsi="Calibri" w:cs="Calibri"/>
        </w:rPr>
        <w:t>0</w:t>
      </w:r>
      <w:r w:rsidR="00C35380">
        <w:rPr>
          <w:rFonts w:ascii="Calibri" w:hAnsi="Calibri" w:cs="Calibri"/>
        </w:rPr>
        <w:t>%</w:t>
      </w:r>
    </w:p>
    <w:p w14:paraId="17CBFD10" w14:textId="6AAB3B8D" w:rsidR="00C35380" w:rsidRDefault="00C35380" w:rsidP="00941BEA">
      <w:pPr>
        <w:pStyle w:val="NoSpacing"/>
        <w:rPr>
          <w:rFonts w:ascii="Calibri" w:hAnsi="Calibri" w:cs="Calibri"/>
        </w:rPr>
      </w:pPr>
      <w:r>
        <w:rPr>
          <w:rFonts w:ascii="Calibri" w:hAnsi="Calibri" w:cs="Calibri"/>
        </w:rPr>
        <w:t>Quizzes</w:t>
      </w:r>
      <w:r w:rsidR="00E861CA">
        <w:rPr>
          <w:rFonts w:ascii="Calibri" w:hAnsi="Calibri" w:cs="Calibri"/>
        </w:rPr>
        <w:tab/>
      </w:r>
      <w:r w:rsidR="00E861CA">
        <w:rPr>
          <w:rFonts w:ascii="Calibri" w:hAnsi="Calibri" w:cs="Calibri"/>
        </w:rPr>
        <w:tab/>
      </w:r>
      <w:r w:rsidR="00E861CA">
        <w:rPr>
          <w:rFonts w:ascii="Calibri" w:hAnsi="Calibri" w:cs="Calibri"/>
        </w:rPr>
        <w:tab/>
      </w:r>
      <w:r w:rsidR="18731A67">
        <w:rPr>
          <w:rFonts w:ascii="Calibri" w:hAnsi="Calibri" w:cs="Calibri"/>
        </w:rPr>
        <w:t>15</w:t>
      </w:r>
      <w:r>
        <w:rPr>
          <w:rFonts w:ascii="Calibri" w:hAnsi="Calibri" w:cs="Calibri"/>
        </w:rPr>
        <w:t>%</w:t>
      </w:r>
    </w:p>
    <w:p w14:paraId="07B81AF2" w14:textId="523CAD9F" w:rsidR="00C35380" w:rsidRDefault="00D33FEF" w:rsidP="00941BEA">
      <w:pPr>
        <w:pStyle w:val="NoSpacing"/>
        <w:rPr>
          <w:rFonts w:ascii="Calibri" w:hAnsi="Calibri" w:cs="Calibri"/>
        </w:rPr>
      </w:pPr>
      <w:r>
        <w:rPr>
          <w:rFonts w:ascii="Calibri" w:hAnsi="Calibri" w:cs="Calibri"/>
        </w:rPr>
        <w:t>Integration</w:t>
      </w:r>
      <w:r>
        <w:rPr>
          <w:rFonts w:ascii="Calibri" w:hAnsi="Calibri" w:cs="Calibri"/>
        </w:rPr>
        <w:tab/>
      </w:r>
      <w:r>
        <w:rPr>
          <w:rFonts w:ascii="Calibri" w:hAnsi="Calibri" w:cs="Calibri"/>
        </w:rPr>
        <w:tab/>
        <w:t>15</w:t>
      </w:r>
      <w:r w:rsidR="00C35380">
        <w:rPr>
          <w:rFonts w:ascii="Calibri" w:hAnsi="Calibri" w:cs="Calibri"/>
        </w:rPr>
        <w:t>%</w:t>
      </w:r>
    </w:p>
    <w:p w14:paraId="3CEE5802" w14:textId="5F2C22C3" w:rsidR="00C35380" w:rsidRDefault="00D33FEF" w:rsidP="00941BEA">
      <w:pPr>
        <w:pStyle w:val="NoSpacing"/>
        <w:rPr>
          <w:rFonts w:ascii="Calibri" w:hAnsi="Calibri" w:cs="Calibri"/>
        </w:rPr>
      </w:pPr>
      <w:r>
        <w:rPr>
          <w:rFonts w:ascii="Calibri" w:hAnsi="Calibri" w:cs="Calibri"/>
        </w:rPr>
        <w:t>Final</w:t>
      </w:r>
      <w:r>
        <w:rPr>
          <w:rFonts w:ascii="Calibri" w:hAnsi="Calibri" w:cs="Calibri"/>
        </w:rPr>
        <w:tab/>
      </w:r>
      <w:r>
        <w:rPr>
          <w:rFonts w:ascii="Calibri" w:hAnsi="Calibri" w:cs="Calibri"/>
        </w:rPr>
        <w:tab/>
      </w:r>
      <w:r>
        <w:rPr>
          <w:rFonts w:ascii="Calibri" w:hAnsi="Calibri" w:cs="Calibri"/>
        </w:rPr>
        <w:tab/>
        <w:t>15</w:t>
      </w:r>
      <w:r w:rsidR="00C35380">
        <w:rPr>
          <w:rFonts w:ascii="Calibri" w:hAnsi="Calibri" w:cs="Calibri"/>
        </w:rPr>
        <w:t>%</w:t>
      </w:r>
    </w:p>
    <w:p w14:paraId="1EB31102" w14:textId="66099DCA" w:rsidR="00C35380" w:rsidRPr="00C35380" w:rsidRDefault="00C35380" w:rsidP="00941BEA">
      <w:pPr>
        <w:pStyle w:val="NoSpacing"/>
        <w:rPr>
          <w:rFonts w:ascii="Calibri" w:hAnsi="Calibri" w:cs="Calibri"/>
          <w:u w:val="single"/>
        </w:rPr>
      </w:pPr>
      <w:r>
        <w:rPr>
          <w:rFonts w:ascii="Calibri" w:hAnsi="Calibri" w:cs="Calibri"/>
        </w:rPr>
        <w:t>Field Practical</w:t>
      </w:r>
      <w:r>
        <w:rPr>
          <w:rFonts w:ascii="Calibri" w:hAnsi="Calibri" w:cs="Calibri"/>
        </w:rPr>
        <w:tab/>
      </w:r>
      <w:r>
        <w:rPr>
          <w:rFonts w:ascii="Calibri" w:hAnsi="Calibri" w:cs="Calibri"/>
        </w:rPr>
        <w:tab/>
      </w:r>
      <w:r w:rsidR="00D33FEF">
        <w:rPr>
          <w:rFonts w:ascii="Calibri" w:hAnsi="Calibri" w:cs="Calibri"/>
          <w:u w:val="single"/>
        </w:rPr>
        <w:t>15</w:t>
      </w:r>
      <w:r w:rsidRPr="00C35380">
        <w:rPr>
          <w:rFonts w:ascii="Calibri" w:hAnsi="Calibri" w:cs="Calibri"/>
          <w:u w:val="single"/>
        </w:rPr>
        <w:t>%</w:t>
      </w:r>
    </w:p>
    <w:p w14:paraId="0FE88933" w14:textId="5E2ABE95" w:rsidR="00941BEA" w:rsidRPr="00DB041C" w:rsidRDefault="00C35380" w:rsidP="005A00C4">
      <w:pPr>
        <w:pStyle w:val="NoSpacing"/>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7968D7BB" w14:textId="1A49215C" w:rsidR="00E5745B" w:rsidRPr="0081184F" w:rsidRDefault="00485B8E" w:rsidP="005A00C4">
      <w:pPr>
        <w:pStyle w:val="NoSpacing"/>
        <w:rPr>
          <w:rFonts w:ascii="Calibri" w:hAnsi="Calibri" w:cs="Calibri"/>
          <w:b/>
          <w:u w:val="single"/>
        </w:rPr>
      </w:pPr>
      <w:r w:rsidRPr="0081184F">
        <w:rPr>
          <w:rFonts w:ascii="Calibri" w:hAnsi="Calibri" w:cs="Calibri"/>
          <w:b/>
          <w:u w:val="single"/>
        </w:rPr>
        <w:t xml:space="preserve">Tentative </w:t>
      </w:r>
      <w:r w:rsidR="00FB0CE3" w:rsidRPr="0081184F">
        <w:rPr>
          <w:rFonts w:ascii="Calibri" w:hAnsi="Calibri" w:cs="Calibri"/>
          <w:b/>
          <w:u w:val="single"/>
        </w:rPr>
        <w:t xml:space="preserve">Course </w:t>
      </w:r>
      <w:r w:rsidR="00D33FEF">
        <w:rPr>
          <w:rFonts w:ascii="Calibri" w:hAnsi="Calibri" w:cs="Calibri"/>
          <w:b/>
          <w:u w:val="single"/>
        </w:rPr>
        <w:t>Schedule</w:t>
      </w:r>
    </w:p>
    <w:tbl>
      <w:tblPr>
        <w:tblpPr w:leftFromText="180" w:rightFromText="180" w:vertAnchor="text" w:horzAnchor="page" w:tblpX="1729" w:tblpY="31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380"/>
        <w:gridCol w:w="1080"/>
      </w:tblGrid>
      <w:tr w:rsidR="00403BDB" w:rsidRPr="0081184F" w14:paraId="3029DB9D" w14:textId="4FC68BBB" w:rsidTr="00DB041C">
        <w:trPr>
          <w:trHeight w:val="576"/>
        </w:trPr>
        <w:tc>
          <w:tcPr>
            <w:tcW w:w="1435" w:type="dxa"/>
            <w:shd w:val="clear" w:color="auto" w:fill="auto"/>
            <w:vAlign w:val="center"/>
          </w:tcPr>
          <w:p w14:paraId="46290FD4" w14:textId="79358D79" w:rsidR="00403BDB" w:rsidRPr="00ED2A62" w:rsidRDefault="00403BDB" w:rsidP="00ED2A62">
            <w:pPr>
              <w:tabs>
                <w:tab w:val="left" w:pos="9990"/>
              </w:tabs>
              <w:ind w:right="86"/>
              <w:rPr>
                <w:rFonts w:ascii="Georgia" w:hAnsi="Georgia"/>
                <w:b/>
                <w:sz w:val="28"/>
                <w:szCs w:val="28"/>
              </w:rPr>
            </w:pPr>
            <w:r w:rsidRPr="00ED2A62">
              <w:rPr>
                <w:rFonts w:ascii="Georgia" w:hAnsi="Georgia"/>
                <w:b/>
                <w:sz w:val="28"/>
                <w:szCs w:val="28"/>
              </w:rPr>
              <w:t>Week 1</w:t>
            </w:r>
          </w:p>
        </w:tc>
        <w:tc>
          <w:tcPr>
            <w:tcW w:w="7380" w:type="dxa"/>
            <w:shd w:val="clear" w:color="auto" w:fill="auto"/>
          </w:tcPr>
          <w:p w14:paraId="30510B43" w14:textId="77777777" w:rsidR="00403BDB" w:rsidRPr="0081184F" w:rsidRDefault="00403BDB" w:rsidP="00ED2A62">
            <w:pPr>
              <w:tabs>
                <w:tab w:val="left" w:pos="9990"/>
              </w:tabs>
              <w:ind w:right="86"/>
              <w:rPr>
                <w:rFonts w:ascii="Georgia" w:hAnsi="Georgia"/>
                <w:b/>
              </w:rPr>
            </w:pPr>
          </w:p>
        </w:tc>
        <w:tc>
          <w:tcPr>
            <w:tcW w:w="1080" w:type="dxa"/>
          </w:tcPr>
          <w:p w14:paraId="0EEB5735" w14:textId="77777777" w:rsidR="00403BDB" w:rsidRPr="0081184F" w:rsidRDefault="00403BDB" w:rsidP="00ED2A62">
            <w:pPr>
              <w:tabs>
                <w:tab w:val="left" w:pos="9990"/>
              </w:tabs>
              <w:ind w:right="86"/>
              <w:rPr>
                <w:rFonts w:ascii="Georgia" w:hAnsi="Georgia"/>
                <w:b/>
              </w:rPr>
            </w:pPr>
          </w:p>
        </w:tc>
      </w:tr>
      <w:tr w:rsidR="00403BDB" w:rsidRPr="0081184F" w14:paraId="1A48F706" w14:textId="638C5D60" w:rsidTr="00DB041C">
        <w:trPr>
          <w:trHeight w:val="260"/>
        </w:trPr>
        <w:tc>
          <w:tcPr>
            <w:tcW w:w="1435" w:type="dxa"/>
            <w:shd w:val="clear" w:color="auto" w:fill="auto"/>
          </w:tcPr>
          <w:p w14:paraId="50DADA72" w14:textId="3FFE6538" w:rsidR="00403BDB" w:rsidRPr="00DA4B9D" w:rsidRDefault="00DA4B9D" w:rsidP="00ED2A62">
            <w:pPr>
              <w:tabs>
                <w:tab w:val="left" w:pos="9990"/>
              </w:tabs>
              <w:ind w:right="86"/>
              <w:rPr>
                <w:rFonts w:ascii="Georgia" w:hAnsi="Georgia"/>
                <w:b/>
              </w:rPr>
            </w:pPr>
            <w:r w:rsidRPr="00DA4B9D">
              <w:rPr>
                <w:rFonts w:ascii="Georgia" w:hAnsi="Georgia"/>
                <w:b/>
              </w:rPr>
              <w:t>August 10</w:t>
            </w:r>
          </w:p>
        </w:tc>
        <w:tc>
          <w:tcPr>
            <w:tcW w:w="7380" w:type="dxa"/>
            <w:shd w:val="clear" w:color="auto" w:fill="auto"/>
          </w:tcPr>
          <w:p w14:paraId="76FB1B08" w14:textId="733A62A0" w:rsidR="00403BDB" w:rsidRPr="0081184F" w:rsidRDefault="00D33FEF" w:rsidP="00ED2A62">
            <w:pPr>
              <w:tabs>
                <w:tab w:val="left" w:pos="9990"/>
              </w:tabs>
              <w:ind w:right="86"/>
              <w:rPr>
                <w:rFonts w:ascii="Georgia" w:hAnsi="Georgia"/>
                <w:b/>
              </w:rPr>
            </w:pPr>
            <w:r>
              <w:rPr>
                <w:rFonts w:ascii="Georgia" w:hAnsi="Georgia"/>
                <w:b/>
              </w:rPr>
              <w:t>Maps/compass/pace/GPS</w:t>
            </w:r>
          </w:p>
        </w:tc>
        <w:tc>
          <w:tcPr>
            <w:tcW w:w="1080" w:type="dxa"/>
          </w:tcPr>
          <w:p w14:paraId="1AE720FE" w14:textId="77777777" w:rsidR="00403BDB" w:rsidRPr="0081184F" w:rsidRDefault="00403BDB" w:rsidP="00ED2A62">
            <w:pPr>
              <w:tabs>
                <w:tab w:val="left" w:pos="9990"/>
              </w:tabs>
              <w:ind w:right="86"/>
              <w:rPr>
                <w:rFonts w:ascii="Georgia" w:hAnsi="Georgia"/>
                <w:b/>
              </w:rPr>
            </w:pPr>
          </w:p>
        </w:tc>
      </w:tr>
      <w:tr w:rsidR="00DA4B9D" w:rsidRPr="0081184F" w14:paraId="767C322D" w14:textId="2717B4C3" w:rsidTr="00DB041C">
        <w:trPr>
          <w:trHeight w:val="260"/>
        </w:trPr>
        <w:tc>
          <w:tcPr>
            <w:tcW w:w="1435" w:type="dxa"/>
            <w:shd w:val="clear" w:color="auto" w:fill="auto"/>
          </w:tcPr>
          <w:p w14:paraId="7C39510E" w14:textId="1324636A" w:rsidR="00DA4B9D" w:rsidRPr="00DA4B9D" w:rsidRDefault="00DA4B9D" w:rsidP="00ED2A62">
            <w:pPr>
              <w:tabs>
                <w:tab w:val="left" w:pos="9990"/>
              </w:tabs>
              <w:ind w:right="86"/>
              <w:rPr>
                <w:rFonts w:ascii="Georgia" w:hAnsi="Georgia"/>
                <w:b/>
              </w:rPr>
            </w:pPr>
            <w:r w:rsidRPr="00DA4B9D">
              <w:rPr>
                <w:rFonts w:ascii="Georgia" w:hAnsi="Georgia"/>
                <w:b/>
              </w:rPr>
              <w:t>August 11</w:t>
            </w:r>
          </w:p>
        </w:tc>
        <w:tc>
          <w:tcPr>
            <w:tcW w:w="7380" w:type="dxa"/>
            <w:shd w:val="clear" w:color="auto" w:fill="auto"/>
          </w:tcPr>
          <w:p w14:paraId="3DE788E9" w14:textId="197A908D" w:rsidR="00DA4B9D" w:rsidRPr="0081184F" w:rsidRDefault="00DA4B9D" w:rsidP="00ED2A62">
            <w:pPr>
              <w:tabs>
                <w:tab w:val="left" w:pos="9990"/>
              </w:tabs>
              <w:ind w:right="86"/>
              <w:rPr>
                <w:rFonts w:ascii="Georgia" w:hAnsi="Georgia"/>
                <w:b/>
              </w:rPr>
            </w:pPr>
            <w:r w:rsidRPr="0081184F">
              <w:rPr>
                <w:rFonts w:ascii="Georgia" w:hAnsi="Georgia"/>
                <w:b/>
              </w:rPr>
              <w:t>Tree id/tree measurements/log volumes</w:t>
            </w:r>
          </w:p>
        </w:tc>
        <w:tc>
          <w:tcPr>
            <w:tcW w:w="1080" w:type="dxa"/>
          </w:tcPr>
          <w:p w14:paraId="537E59FB" w14:textId="4D65334A" w:rsidR="00DA4B9D" w:rsidRPr="0081184F" w:rsidRDefault="00DA4B9D" w:rsidP="338AE8C9">
            <w:pPr>
              <w:tabs>
                <w:tab w:val="left" w:pos="9990"/>
              </w:tabs>
              <w:ind w:right="86"/>
              <w:rPr>
                <w:rFonts w:ascii="Georgia" w:hAnsi="Georgia"/>
                <w:b/>
                <w:bCs/>
              </w:rPr>
            </w:pPr>
          </w:p>
        </w:tc>
      </w:tr>
      <w:tr w:rsidR="00DA4B9D" w:rsidRPr="0081184F" w14:paraId="1E3C892D" w14:textId="3837C55E" w:rsidTr="00DB041C">
        <w:trPr>
          <w:trHeight w:val="260"/>
        </w:trPr>
        <w:tc>
          <w:tcPr>
            <w:tcW w:w="1435" w:type="dxa"/>
            <w:shd w:val="clear" w:color="auto" w:fill="auto"/>
          </w:tcPr>
          <w:p w14:paraId="159DD8E5" w14:textId="40F3DCF4"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2</w:t>
            </w:r>
          </w:p>
        </w:tc>
        <w:tc>
          <w:tcPr>
            <w:tcW w:w="7380" w:type="dxa"/>
            <w:shd w:val="clear" w:color="auto" w:fill="auto"/>
          </w:tcPr>
          <w:p w14:paraId="63967612" w14:textId="6AE6F172" w:rsidR="00DA4B9D" w:rsidRPr="0081184F" w:rsidRDefault="00290EF0" w:rsidP="3D25064A">
            <w:pPr>
              <w:tabs>
                <w:tab w:val="left" w:pos="9990"/>
              </w:tabs>
              <w:ind w:right="86"/>
              <w:rPr>
                <w:rFonts w:ascii="Georgia" w:hAnsi="Georgia"/>
                <w:b/>
                <w:bCs/>
              </w:rPr>
            </w:pPr>
            <w:r>
              <w:rPr>
                <w:rFonts w:ascii="Georgia" w:hAnsi="Georgia"/>
                <w:b/>
                <w:bCs/>
              </w:rPr>
              <w:t xml:space="preserve">GPS / </w:t>
            </w:r>
            <w:r w:rsidR="00674BB7" w:rsidRPr="3D25064A">
              <w:rPr>
                <w:rFonts w:ascii="Georgia" w:hAnsi="Georgia"/>
                <w:b/>
                <w:bCs/>
              </w:rPr>
              <w:t>Aerial photos/navigation</w:t>
            </w:r>
            <w:r w:rsidR="3D0EE4D3" w:rsidRPr="3D25064A">
              <w:rPr>
                <w:rFonts w:ascii="Georgia" w:hAnsi="Georgia"/>
                <w:b/>
                <w:bCs/>
              </w:rPr>
              <w:t xml:space="preserve"> </w:t>
            </w:r>
          </w:p>
        </w:tc>
        <w:tc>
          <w:tcPr>
            <w:tcW w:w="1080" w:type="dxa"/>
          </w:tcPr>
          <w:p w14:paraId="4E9B7F57" w14:textId="09A41D60" w:rsidR="00DA4B9D" w:rsidRPr="0081184F" w:rsidRDefault="00DA4B9D" w:rsidP="338AE8C9">
            <w:pPr>
              <w:tabs>
                <w:tab w:val="left" w:pos="9990"/>
              </w:tabs>
              <w:ind w:right="86"/>
              <w:rPr>
                <w:rFonts w:ascii="Georgia" w:hAnsi="Georgia"/>
                <w:b/>
                <w:bCs/>
              </w:rPr>
            </w:pPr>
          </w:p>
        </w:tc>
      </w:tr>
      <w:tr w:rsidR="00DA4B9D" w:rsidRPr="0081184F" w14:paraId="25EEDAD5" w14:textId="0FDD82ED" w:rsidTr="00DB041C">
        <w:trPr>
          <w:trHeight w:val="260"/>
        </w:trPr>
        <w:tc>
          <w:tcPr>
            <w:tcW w:w="1435" w:type="dxa"/>
            <w:shd w:val="clear" w:color="auto" w:fill="auto"/>
          </w:tcPr>
          <w:p w14:paraId="136747C3" w14:textId="7C3CFAAD"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3</w:t>
            </w:r>
          </w:p>
        </w:tc>
        <w:tc>
          <w:tcPr>
            <w:tcW w:w="7380" w:type="dxa"/>
            <w:shd w:val="clear" w:color="auto" w:fill="auto"/>
          </w:tcPr>
          <w:p w14:paraId="7C38B118" w14:textId="16B149BA" w:rsidR="00DA4B9D" w:rsidRPr="0081184F" w:rsidRDefault="00674BB7" w:rsidP="009C3873">
            <w:pPr>
              <w:tabs>
                <w:tab w:val="left" w:pos="9990"/>
              </w:tabs>
              <w:ind w:right="86"/>
              <w:rPr>
                <w:rFonts w:ascii="Georgia" w:hAnsi="Georgia"/>
                <w:b/>
                <w:bCs/>
              </w:rPr>
            </w:pPr>
            <w:r w:rsidRPr="3D25064A">
              <w:rPr>
                <w:rFonts w:ascii="Georgia" w:hAnsi="Georgia"/>
                <w:b/>
                <w:bCs/>
              </w:rPr>
              <w:t>Fixed plots: overstory, regeneration</w:t>
            </w:r>
            <w:r w:rsidR="009C3873">
              <w:rPr>
                <w:rFonts w:ascii="Georgia" w:hAnsi="Georgia"/>
                <w:b/>
                <w:bCs/>
              </w:rPr>
              <w:t>;</w:t>
            </w:r>
            <w:r w:rsidRPr="3D25064A">
              <w:rPr>
                <w:rFonts w:ascii="Georgia" w:hAnsi="Georgia"/>
                <w:b/>
                <w:bCs/>
              </w:rPr>
              <w:t xml:space="preserve"> </w:t>
            </w:r>
            <w:r w:rsidR="009C3873">
              <w:rPr>
                <w:rFonts w:ascii="Georgia" w:hAnsi="Georgia"/>
                <w:b/>
                <w:bCs/>
              </w:rPr>
              <w:t>F</w:t>
            </w:r>
            <w:r w:rsidRPr="3D25064A">
              <w:rPr>
                <w:rFonts w:ascii="Georgia" w:hAnsi="Georgia"/>
                <w:b/>
                <w:bCs/>
              </w:rPr>
              <w:t>uels transects; data analysis &amp; stand summary</w:t>
            </w:r>
            <w:r w:rsidR="4A84F05B" w:rsidRPr="3D25064A">
              <w:rPr>
                <w:rFonts w:ascii="Georgia" w:hAnsi="Georgia"/>
                <w:b/>
                <w:bCs/>
              </w:rPr>
              <w:t>;</w:t>
            </w:r>
            <w:r w:rsidR="009C3873">
              <w:rPr>
                <w:rFonts w:ascii="Georgia" w:hAnsi="Georgia"/>
                <w:b/>
                <w:bCs/>
              </w:rPr>
              <w:t xml:space="preserve"> </w:t>
            </w:r>
            <w:r w:rsidR="4A84F05B" w:rsidRPr="3D25064A">
              <w:rPr>
                <w:rFonts w:ascii="Georgia" w:hAnsi="Georgia"/>
                <w:b/>
                <w:bCs/>
              </w:rPr>
              <w:t>Prep for Deadman Inventory</w:t>
            </w:r>
          </w:p>
        </w:tc>
        <w:tc>
          <w:tcPr>
            <w:tcW w:w="1080" w:type="dxa"/>
          </w:tcPr>
          <w:p w14:paraId="3FF48415" w14:textId="09DB2C38" w:rsidR="00DA4B9D" w:rsidRPr="0081184F" w:rsidRDefault="00290EF0" w:rsidP="338AE8C9">
            <w:pPr>
              <w:tabs>
                <w:tab w:val="left" w:pos="9990"/>
              </w:tabs>
              <w:ind w:right="86"/>
              <w:rPr>
                <w:rFonts w:ascii="Georgia" w:hAnsi="Georgia"/>
                <w:b/>
                <w:bCs/>
              </w:rPr>
            </w:pPr>
            <w:r>
              <w:rPr>
                <w:rFonts w:ascii="Georgia" w:hAnsi="Georgia"/>
                <w:b/>
                <w:bCs/>
              </w:rPr>
              <w:t>Quiz 1</w:t>
            </w:r>
          </w:p>
        </w:tc>
      </w:tr>
      <w:tr w:rsidR="00DA4B9D" w:rsidRPr="0081184F" w14:paraId="4F242517" w14:textId="06386B4A" w:rsidTr="00DB041C">
        <w:trPr>
          <w:trHeight w:val="260"/>
        </w:trPr>
        <w:tc>
          <w:tcPr>
            <w:tcW w:w="1435" w:type="dxa"/>
            <w:shd w:val="clear" w:color="auto" w:fill="auto"/>
          </w:tcPr>
          <w:p w14:paraId="574DF39F" w14:textId="530767BF"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4</w:t>
            </w:r>
          </w:p>
        </w:tc>
        <w:tc>
          <w:tcPr>
            <w:tcW w:w="7380" w:type="dxa"/>
            <w:shd w:val="clear" w:color="auto" w:fill="auto"/>
          </w:tcPr>
          <w:p w14:paraId="6487F739" w14:textId="7FC874DA" w:rsidR="00DA4B9D" w:rsidRPr="0081184F" w:rsidRDefault="0052320B" w:rsidP="00ED2A62">
            <w:pPr>
              <w:tabs>
                <w:tab w:val="left" w:pos="9990"/>
              </w:tabs>
              <w:ind w:right="86"/>
              <w:rPr>
                <w:rFonts w:ascii="Georgia" w:hAnsi="Georgia"/>
                <w:b/>
              </w:rPr>
            </w:pPr>
            <w:r>
              <w:rPr>
                <w:rFonts w:ascii="Georgia" w:hAnsi="Georgia"/>
                <w:b/>
              </w:rPr>
              <w:t>Deadman</w:t>
            </w:r>
            <w:r w:rsidR="002628A8">
              <w:rPr>
                <w:rFonts w:ascii="Georgia" w:hAnsi="Georgia"/>
                <w:b/>
              </w:rPr>
              <w:t xml:space="preserve"> Inventory</w:t>
            </w:r>
          </w:p>
        </w:tc>
        <w:tc>
          <w:tcPr>
            <w:tcW w:w="1080" w:type="dxa"/>
          </w:tcPr>
          <w:p w14:paraId="3D78AD8E" w14:textId="76D22F01" w:rsidR="00DA4B9D" w:rsidRPr="0081184F" w:rsidRDefault="00DA4B9D" w:rsidP="00ED2A62">
            <w:pPr>
              <w:tabs>
                <w:tab w:val="left" w:pos="9990"/>
              </w:tabs>
              <w:ind w:right="86"/>
              <w:rPr>
                <w:rFonts w:ascii="Georgia" w:hAnsi="Georgia"/>
                <w:b/>
              </w:rPr>
            </w:pPr>
          </w:p>
        </w:tc>
      </w:tr>
      <w:tr w:rsidR="00403BDB" w:rsidRPr="0081184F" w14:paraId="47B76859" w14:textId="3156F203" w:rsidTr="00DB041C">
        <w:trPr>
          <w:trHeight w:val="260"/>
        </w:trPr>
        <w:tc>
          <w:tcPr>
            <w:tcW w:w="1435" w:type="dxa"/>
            <w:shd w:val="clear" w:color="auto" w:fill="C0C0C0"/>
          </w:tcPr>
          <w:p w14:paraId="0781A54E" w14:textId="0DF70C7C" w:rsidR="00403BDB" w:rsidRPr="00DA4B9D" w:rsidRDefault="00403BDB" w:rsidP="00ED2A62">
            <w:pPr>
              <w:tabs>
                <w:tab w:val="left" w:pos="9990"/>
              </w:tabs>
              <w:ind w:right="86"/>
              <w:rPr>
                <w:rFonts w:ascii="Georgia" w:hAnsi="Georgia"/>
                <w:b/>
              </w:rPr>
            </w:pPr>
          </w:p>
        </w:tc>
        <w:tc>
          <w:tcPr>
            <w:tcW w:w="7380" w:type="dxa"/>
            <w:shd w:val="clear" w:color="auto" w:fill="C0C0C0"/>
          </w:tcPr>
          <w:p w14:paraId="13AF50B2" w14:textId="59A6A8B8" w:rsidR="00403BDB" w:rsidRPr="0081184F" w:rsidRDefault="00403BDB" w:rsidP="00ED2A62">
            <w:pPr>
              <w:tabs>
                <w:tab w:val="left" w:pos="9990"/>
              </w:tabs>
              <w:ind w:right="86"/>
              <w:rPr>
                <w:rFonts w:ascii="Georgia" w:hAnsi="Georgia"/>
                <w:b/>
              </w:rPr>
            </w:pPr>
          </w:p>
        </w:tc>
        <w:tc>
          <w:tcPr>
            <w:tcW w:w="1080" w:type="dxa"/>
            <w:shd w:val="clear" w:color="auto" w:fill="C0C0C0"/>
          </w:tcPr>
          <w:p w14:paraId="6F8F3ABF" w14:textId="77777777" w:rsidR="00403BDB" w:rsidRPr="0081184F" w:rsidRDefault="00403BDB" w:rsidP="00ED2A62">
            <w:pPr>
              <w:tabs>
                <w:tab w:val="left" w:pos="9990"/>
              </w:tabs>
              <w:ind w:right="86"/>
              <w:rPr>
                <w:rFonts w:ascii="Georgia" w:hAnsi="Georgia"/>
                <w:b/>
              </w:rPr>
            </w:pPr>
          </w:p>
        </w:tc>
      </w:tr>
      <w:tr w:rsidR="00403BDB" w:rsidRPr="0081184F" w14:paraId="5309F737" w14:textId="426D7C3D" w:rsidTr="00DB041C">
        <w:trPr>
          <w:trHeight w:val="576"/>
        </w:trPr>
        <w:tc>
          <w:tcPr>
            <w:tcW w:w="1435" w:type="dxa"/>
            <w:shd w:val="clear" w:color="auto" w:fill="auto"/>
            <w:vAlign w:val="center"/>
          </w:tcPr>
          <w:p w14:paraId="622AF433" w14:textId="69A380C3" w:rsidR="00403BDB" w:rsidRPr="00ED2A62" w:rsidRDefault="00403BDB" w:rsidP="00ED2A62">
            <w:pPr>
              <w:tabs>
                <w:tab w:val="left" w:pos="9990"/>
              </w:tabs>
              <w:ind w:right="86"/>
              <w:rPr>
                <w:rFonts w:ascii="Georgia" w:hAnsi="Georgia"/>
                <w:b/>
                <w:sz w:val="28"/>
                <w:szCs w:val="28"/>
              </w:rPr>
            </w:pPr>
            <w:r w:rsidRPr="00ED2A62">
              <w:rPr>
                <w:rFonts w:ascii="Georgia" w:hAnsi="Georgia"/>
                <w:b/>
                <w:sz w:val="28"/>
                <w:szCs w:val="28"/>
              </w:rPr>
              <w:t>Week 2</w:t>
            </w:r>
          </w:p>
        </w:tc>
        <w:tc>
          <w:tcPr>
            <w:tcW w:w="7380" w:type="dxa"/>
            <w:shd w:val="clear" w:color="auto" w:fill="auto"/>
          </w:tcPr>
          <w:p w14:paraId="24E72883" w14:textId="77777777" w:rsidR="00403BDB" w:rsidRPr="0081184F" w:rsidRDefault="00403BDB" w:rsidP="00ED2A62">
            <w:pPr>
              <w:tabs>
                <w:tab w:val="left" w:pos="9990"/>
              </w:tabs>
              <w:ind w:right="86"/>
              <w:rPr>
                <w:rFonts w:ascii="Georgia" w:hAnsi="Georgia"/>
                <w:b/>
              </w:rPr>
            </w:pPr>
          </w:p>
        </w:tc>
        <w:tc>
          <w:tcPr>
            <w:tcW w:w="1080" w:type="dxa"/>
          </w:tcPr>
          <w:p w14:paraId="7D441875" w14:textId="77777777" w:rsidR="00403BDB" w:rsidRPr="0081184F" w:rsidRDefault="00403BDB" w:rsidP="00ED2A62">
            <w:pPr>
              <w:tabs>
                <w:tab w:val="left" w:pos="9990"/>
              </w:tabs>
              <w:ind w:right="86"/>
              <w:rPr>
                <w:rFonts w:ascii="Georgia" w:hAnsi="Georgia"/>
                <w:b/>
              </w:rPr>
            </w:pPr>
          </w:p>
        </w:tc>
      </w:tr>
      <w:tr w:rsidR="00DA4B9D" w:rsidRPr="0081184F" w14:paraId="2A202BB3" w14:textId="04B83BDA" w:rsidTr="00DB041C">
        <w:trPr>
          <w:trHeight w:val="270"/>
        </w:trPr>
        <w:tc>
          <w:tcPr>
            <w:tcW w:w="1435" w:type="dxa"/>
            <w:shd w:val="clear" w:color="auto" w:fill="auto"/>
          </w:tcPr>
          <w:p w14:paraId="405DD9B7" w14:textId="016F3F3F"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7</w:t>
            </w:r>
          </w:p>
        </w:tc>
        <w:tc>
          <w:tcPr>
            <w:tcW w:w="7380" w:type="dxa"/>
            <w:shd w:val="clear" w:color="auto" w:fill="auto"/>
          </w:tcPr>
          <w:p w14:paraId="6B760810" w14:textId="5EEEC87E" w:rsidR="00DA4B9D" w:rsidRPr="0081184F" w:rsidRDefault="00DA4B9D" w:rsidP="3D25064A">
            <w:pPr>
              <w:tabs>
                <w:tab w:val="left" w:pos="9990"/>
              </w:tabs>
              <w:ind w:right="86"/>
              <w:rPr>
                <w:rFonts w:ascii="Georgia" w:hAnsi="Georgia"/>
                <w:b/>
                <w:bCs/>
              </w:rPr>
            </w:pPr>
            <w:r w:rsidRPr="3D25064A">
              <w:rPr>
                <w:rFonts w:ascii="Georgia" w:hAnsi="Georgia"/>
                <w:b/>
                <w:bCs/>
              </w:rPr>
              <w:t>Variable plots; inventory exercise; data analysis &amp; stand summary</w:t>
            </w:r>
          </w:p>
        </w:tc>
        <w:tc>
          <w:tcPr>
            <w:tcW w:w="1080" w:type="dxa"/>
          </w:tcPr>
          <w:p w14:paraId="2ADCC49B" w14:textId="77777777" w:rsidR="00DA4B9D" w:rsidRPr="0081184F" w:rsidRDefault="00DA4B9D" w:rsidP="00ED2A62">
            <w:pPr>
              <w:tabs>
                <w:tab w:val="left" w:pos="9990"/>
              </w:tabs>
              <w:ind w:right="86"/>
              <w:rPr>
                <w:rFonts w:ascii="Georgia" w:hAnsi="Georgia"/>
                <w:b/>
              </w:rPr>
            </w:pPr>
          </w:p>
        </w:tc>
      </w:tr>
      <w:tr w:rsidR="00DA4B9D" w:rsidRPr="0081184F" w14:paraId="6ACCCEB3" w14:textId="3115F827" w:rsidTr="00DB041C">
        <w:trPr>
          <w:trHeight w:val="260"/>
        </w:trPr>
        <w:tc>
          <w:tcPr>
            <w:tcW w:w="1435" w:type="dxa"/>
            <w:shd w:val="clear" w:color="auto" w:fill="auto"/>
          </w:tcPr>
          <w:p w14:paraId="2F393C6F" w14:textId="7DEEF13D"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8</w:t>
            </w:r>
          </w:p>
        </w:tc>
        <w:tc>
          <w:tcPr>
            <w:tcW w:w="7380" w:type="dxa"/>
            <w:shd w:val="clear" w:color="auto" w:fill="auto"/>
          </w:tcPr>
          <w:p w14:paraId="41D02FF6" w14:textId="792E31D1" w:rsidR="00DA4B9D" w:rsidRPr="0081184F" w:rsidRDefault="00063054" w:rsidP="009C3873">
            <w:pPr>
              <w:tabs>
                <w:tab w:val="left" w:pos="9990"/>
              </w:tabs>
              <w:ind w:right="86"/>
              <w:rPr>
                <w:rFonts w:ascii="Georgia" w:hAnsi="Georgia"/>
                <w:b/>
                <w:bCs/>
              </w:rPr>
            </w:pPr>
            <w:r w:rsidRPr="3D25064A">
              <w:rPr>
                <w:rFonts w:ascii="Georgia" w:hAnsi="Georgia"/>
                <w:b/>
                <w:bCs/>
              </w:rPr>
              <w:t>CSU Practice Inventory</w:t>
            </w:r>
            <w:r w:rsidR="009C3873">
              <w:rPr>
                <w:rFonts w:ascii="Georgia" w:hAnsi="Georgia"/>
                <w:b/>
                <w:bCs/>
              </w:rPr>
              <w:t xml:space="preserve">; </w:t>
            </w:r>
            <w:r w:rsidR="687D4F5E" w:rsidRPr="3D25064A">
              <w:rPr>
                <w:rFonts w:ascii="Georgia" w:hAnsi="Georgia"/>
                <w:b/>
                <w:bCs/>
              </w:rPr>
              <w:t>Prep for Integration Inventory</w:t>
            </w:r>
          </w:p>
        </w:tc>
        <w:tc>
          <w:tcPr>
            <w:tcW w:w="1080" w:type="dxa"/>
          </w:tcPr>
          <w:p w14:paraId="32DDB76D" w14:textId="0D3F31C1" w:rsidR="00DA4B9D" w:rsidRPr="0081184F" w:rsidRDefault="0F767E5A" w:rsidP="338AE8C9">
            <w:pPr>
              <w:tabs>
                <w:tab w:val="left" w:pos="9990"/>
              </w:tabs>
              <w:ind w:right="86"/>
              <w:rPr>
                <w:rFonts w:ascii="Georgia" w:hAnsi="Georgia"/>
                <w:b/>
                <w:bCs/>
              </w:rPr>
            </w:pPr>
            <w:r w:rsidRPr="338AE8C9">
              <w:rPr>
                <w:rFonts w:ascii="Georgia" w:hAnsi="Georgia"/>
                <w:b/>
                <w:bCs/>
              </w:rPr>
              <w:t xml:space="preserve">Quiz 2 </w:t>
            </w:r>
          </w:p>
        </w:tc>
      </w:tr>
      <w:tr w:rsidR="00DA4B9D" w:rsidRPr="0081184F" w14:paraId="55BE228B" w14:textId="71630D8F" w:rsidTr="00DB041C">
        <w:trPr>
          <w:trHeight w:val="270"/>
        </w:trPr>
        <w:tc>
          <w:tcPr>
            <w:tcW w:w="1435" w:type="dxa"/>
            <w:shd w:val="clear" w:color="auto" w:fill="auto"/>
          </w:tcPr>
          <w:p w14:paraId="4E229D2A" w14:textId="5488AD19" w:rsidR="00DA4B9D" w:rsidRPr="00DA4B9D" w:rsidRDefault="00DA4B9D" w:rsidP="00ED2A62">
            <w:pPr>
              <w:tabs>
                <w:tab w:val="left" w:pos="9990"/>
              </w:tabs>
              <w:ind w:right="86"/>
              <w:rPr>
                <w:rFonts w:ascii="Georgia" w:hAnsi="Georgia"/>
                <w:b/>
              </w:rPr>
            </w:pPr>
            <w:r w:rsidRPr="00DA4B9D">
              <w:rPr>
                <w:rFonts w:ascii="Georgia" w:hAnsi="Georgia"/>
                <w:b/>
              </w:rPr>
              <w:t>August 1</w:t>
            </w:r>
            <w:r w:rsidR="009B14C3">
              <w:rPr>
                <w:rFonts w:ascii="Georgia" w:hAnsi="Georgia"/>
                <w:b/>
              </w:rPr>
              <w:t>9</w:t>
            </w:r>
          </w:p>
        </w:tc>
        <w:tc>
          <w:tcPr>
            <w:tcW w:w="7380" w:type="dxa"/>
            <w:shd w:val="clear" w:color="auto" w:fill="auto"/>
          </w:tcPr>
          <w:p w14:paraId="20F44314" w14:textId="3D3457A7" w:rsidR="00DA4B9D" w:rsidRPr="0081184F" w:rsidRDefault="002628A8" w:rsidP="00ED2A62">
            <w:pPr>
              <w:tabs>
                <w:tab w:val="left" w:pos="9990"/>
              </w:tabs>
              <w:ind w:right="86"/>
              <w:rPr>
                <w:rFonts w:ascii="Georgia" w:hAnsi="Georgia"/>
                <w:b/>
              </w:rPr>
            </w:pPr>
            <w:r>
              <w:rPr>
                <w:rFonts w:ascii="Georgia" w:hAnsi="Georgia"/>
                <w:b/>
              </w:rPr>
              <w:t xml:space="preserve">BDSR </w:t>
            </w:r>
            <w:r w:rsidR="00DA4B9D" w:rsidRPr="0081184F">
              <w:rPr>
                <w:rFonts w:ascii="Georgia" w:hAnsi="Georgia"/>
                <w:b/>
              </w:rPr>
              <w:t xml:space="preserve">Integration </w:t>
            </w:r>
            <w:r>
              <w:rPr>
                <w:rFonts w:ascii="Georgia" w:hAnsi="Georgia"/>
                <w:b/>
              </w:rPr>
              <w:t>Inventory</w:t>
            </w:r>
          </w:p>
        </w:tc>
        <w:tc>
          <w:tcPr>
            <w:tcW w:w="1080" w:type="dxa"/>
          </w:tcPr>
          <w:p w14:paraId="000C0B6F" w14:textId="386F37E6" w:rsidR="00DA4B9D" w:rsidRPr="0081184F" w:rsidRDefault="00DA4B9D" w:rsidP="00ED2A62">
            <w:pPr>
              <w:tabs>
                <w:tab w:val="left" w:pos="9990"/>
              </w:tabs>
              <w:ind w:right="86"/>
              <w:rPr>
                <w:rFonts w:ascii="Georgia" w:hAnsi="Georgia"/>
                <w:b/>
              </w:rPr>
            </w:pPr>
          </w:p>
        </w:tc>
      </w:tr>
      <w:tr w:rsidR="00DA4B9D" w:rsidRPr="0081184F" w14:paraId="2DC58F6E" w14:textId="6F9DE9D2" w:rsidTr="00DB041C">
        <w:trPr>
          <w:trHeight w:val="260"/>
        </w:trPr>
        <w:tc>
          <w:tcPr>
            <w:tcW w:w="1435" w:type="dxa"/>
            <w:shd w:val="clear" w:color="auto" w:fill="auto"/>
          </w:tcPr>
          <w:p w14:paraId="7A4004E3" w14:textId="39F606B4" w:rsidR="00DA4B9D" w:rsidRPr="00DA4B9D" w:rsidRDefault="00DA4B9D" w:rsidP="00ED2A62">
            <w:pPr>
              <w:tabs>
                <w:tab w:val="left" w:pos="9990"/>
              </w:tabs>
              <w:ind w:right="86"/>
              <w:rPr>
                <w:rFonts w:ascii="Georgia" w:hAnsi="Georgia"/>
                <w:b/>
              </w:rPr>
            </w:pPr>
            <w:r w:rsidRPr="00DA4B9D">
              <w:rPr>
                <w:rFonts w:ascii="Georgia" w:hAnsi="Georgia"/>
                <w:b/>
              </w:rPr>
              <w:t xml:space="preserve">August </w:t>
            </w:r>
            <w:r w:rsidR="009B14C3">
              <w:rPr>
                <w:rFonts w:ascii="Georgia" w:hAnsi="Georgia"/>
                <w:b/>
              </w:rPr>
              <w:t>20</w:t>
            </w:r>
          </w:p>
        </w:tc>
        <w:tc>
          <w:tcPr>
            <w:tcW w:w="7380" w:type="dxa"/>
            <w:shd w:val="clear" w:color="auto" w:fill="auto"/>
          </w:tcPr>
          <w:p w14:paraId="050862DE" w14:textId="7DCE9B23" w:rsidR="00DA4B9D" w:rsidRPr="0081184F" w:rsidRDefault="00DA4B9D" w:rsidP="00ED2A62">
            <w:pPr>
              <w:tabs>
                <w:tab w:val="left" w:pos="9990"/>
              </w:tabs>
              <w:ind w:right="86"/>
              <w:rPr>
                <w:rFonts w:ascii="Georgia" w:hAnsi="Georgia"/>
                <w:b/>
              </w:rPr>
            </w:pPr>
            <w:r w:rsidRPr="0081184F">
              <w:rPr>
                <w:rFonts w:ascii="Georgia" w:hAnsi="Georgia"/>
                <w:b/>
              </w:rPr>
              <w:t>Integration exercise/review/study session</w:t>
            </w:r>
          </w:p>
        </w:tc>
        <w:tc>
          <w:tcPr>
            <w:tcW w:w="1080" w:type="dxa"/>
          </w:tcPr>
          <w:p w14:paraId="182003DE" w14:textId="77777777" w:rsidR="00DA4B9D" w:rsidRPr="0081184F" w:rsidRDefault="00DA4B9D" w:rsidP="00ED2A62">
            <w:pPr>
              <w:tabs>
                <w:tab w:val="left" w:pos="9990"/>
              </w:tabs>
              <w:ind w:right="86"/>
              <w:rPr>
                <w:rFonts w:ascii="Georgia" w:hAnsi="Georgia"/>
                <w:b/>
              </w:rPr>
            </w:pPr>
          </w:p>
        </w:tc>
      </w:tr>
      <w:tr w:rsidR="00DA4B9D" w:rsidRPr="0081184F" w14:paraId="0ED6CEEE" w14:textId="21C52412" w:rsidTr="00DB041C">
        <w:trPr>
          <w:trHeight w:val="270"/>
        </w:trPr>
        <w:tc>
          <w:tcPr>
            <w:tcW w:w="1435" w:type="dxa"/>
            <w:shd w:val="clear" w:color="auto" w:fill="auto"/>
          </w:tcPr>
          <w:p w14:paraId="0F1C2BF5" w14:textId="493187EE" w:rsidR="00DA4B9D" w:rsidRPr="00DA4B9D" w:rsidRDefault="00DA4B9D" w:rsidP="00ED2A62">
            <w:pPr>
              <w:tabs>
                <w:tab w:val="left" w:pos="9990"/>
              </w:tabs>
              <w:ind w:right="86"/>
              <w:rPr>
                <w:rFonts w:ascii="Georgia" w:hAnsi="Georgia"/>
                <w:b/>
              </w:rPr>
            </w:pPr>
            <w:r w:rsidRPr="00DA4B9D">
              <w:rPr>
                <w:rFonts w:ascii="Georgia" w:hAnsi="Georgia"/>
                <w:b/>
              </w:rPr>
              <w:t xml:space="preserve">August </w:t>
            </w:r>
            <w:r w:rsidR="009B14C3">
              <w:rPr>
                <w:rFonts w:ascii="Georgia" w:hAnsi="Georgia"/>
                <w:b/>
              </w:rPr>
              <w:t>21</w:t>
            </w:r>
          </w:p>
        </w:tc>
        <w:tc>
          <w:tcPr>
            <w:tcW w:w="7380" w:type="dxa"/>
            <w:shd w:val="clear" w:color="auto" w:fill="auto"/>
          </w:tcPr>
          <w:p w14:paraId="46CF03EF" w14:textId="58E8F965" w:rsidR="00DA4B9D" w:rsidRPr="0081184F" w:rsidRDefault="00DA4B9D" w:rsidP="00ED2A62">
            <w:pPr>
              <w:tabs>
                <w:tab w:val="left" w:pos="9990"/>
              </w:tabs>
              <w:ind w:right="86"/>
              <w:rPr>
                <w:rFonts w:ascii="Georgia" w:hAnsi="Georgia"/>
                <w:b/>
              </w:rPr>
            </w:pPr>
            <w:r w:rsidRPr="0081184F">
              <w:rPr>
                <w:rFonts w:ascii="Georgia" w:hAnsi="Georgia"/>
                <w:b/>
              </w:rPr>
              <w:t>Field practical and final exam</w:t>
            </w:r>
          </w:p>
        </w:tc>
        <w:tc>
          <w:tcPr>
            <w:tcW w:w="1080" w:type="dxa"/>
          </w:tcPr>
          <w:p w14:paraId="2305839C" w14:textId="244024A8" w:rsidR="00DA4B9D" w:rsidRPr="0081184F" w:rsidRDefault="00DA4B9D" w:rsidP="00ED2A62">
            <w:pPr>
              <w:tabs>
                <w:tab w:val="left" w:pos="9990"/>
              </w:tabs>
              <w:ind w:right="86"/>
              <w:rPr>
                <w:rFonts w:ascii="Georgia" w:hAnsi="Georgia"/>
                <w:b/>
              </w:rPr>
            </w:pPr>
            <w:r>
              <w:rPr>
                <w:rFonts w:ascii="Georgia" w:hAnsi="Georgia"/>
                <w:b/>
              </w:rPr>
              <w:t>Finals</w:t>
            </w:r>
          </w:p>
        </w:tc>
      </w:tr>
    </w:tbl>
    <w:p w14:paraId="4C2815BD" w14:textId="77777777" w:rsidR="00CB364C" w:rsidRDefault="00CB364C" w:rsidP="005A00C4">
      <w:pPr>
        <w:pStyle w:val="NoSpacing"/>
        <w:rPr>
          <w:rFonts w:ascii="Calibri" w:hAnsi="Calibri" w:cs="Calibri"/>
          <w:b/>
          <w:u w:val="single"/>
        </w:rPr>
      </w:pPr>
    </w:p>
    <w:sectPr w:rsidR="00CB364C" w:rsidSect="00331EC1">
      <w:footerReference w:type="default" r:id="rId16"/>
      <w:pgSz w:w="12240" w:h="15840"/>
      <w:pgMar w:top="63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D0D4" w14:textId="77777777" w:rsidR="00730B62" w:rsidRDefault="00730B62">
      <w:r>
        <w:separator/>
      </w:r>
    </w:p>
  </w:endnote>
  <w:endnote w:type="continuationSeparator" w:id="0">
    <w:p w14:paraId="4C7B0B94" w14:textId="77777777" w:rsidR="00730B62" w:rsidRDefault="0073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panose1 w:val="02020603050405020304"/>
    <w:charset w:val="00"/>
    <w:family w:val="swiss"/>
    <w:notTrueType/>
    <w:pitch w:val="default"/>
    <w:sig w:usb0="00000003" w:usb1="00000000" w:usb2="00000000" w:usb3="00000000" w:csb0="00000001" w:csb1="00000000"/>
  </w:font>
  <w:font w:name="TimesNewRomanPS-BoldMT">
    <w:panose1 w:val="020208030705050203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BD30" w14:textId="0C132B91" w:rsidR="00360206" w:rsidRPr="00BE5915" w:rsidRDefault="00360206" w:rsidP="00BE5915">
    <w:pPr>
      <w:pStyle w:val="Footer"/>
      <w:pBdr>
        <w:top w:val="thinThickSmallGap" w:sz="24" w:space="1" w:color="622423"/>
      </w:pBdr>
      <w:tabs>
        <w:tab w:val="clear" w:pos="4320"/>
        <w:tab w:val="clear" w:pos="8640"/>
        <w:tab w:val="right" w:pos="10080"/>
      </w:tabs>
      <w:rPr>
        <w:rFonts w:ascii="Cambria" w:hAnsi="Cambria"/>
      </w:rPr>
    </w:pPr>
    <w:r>
      <w:rPr>
        <w:rFonts w:ascii="Cambria" w:hAnsi="Cambria"/>
      </w:rPr>
      <w:t>Department of Forest and Rangeland Stewardship</w:t>
    </w:r>
    <w:r w:rsidRPr="00BE5915">
      <w:rPr>
        <w:rFonts w:ascii="Cambria" w:hAnsi="Cambria"/>
      </w:rPr>
      <w:tab/>
      <w:t xml:space="preserve">Page </w:t>
    </w:r>
    <w:r w:rsidRPr="00BE5915">
      <w:rPr>
        <w:rFonts w:ascii="Calibri" w:hAnsi="Calibri"/>
      </w:rPr>
      <w:fldChar w:fldCharType="begin"/>
    </w:r>
    <w:r>
      <w:instrText xml:space="preserve"> PAGE   \* MERGEFORMAT </w:instrText>
    </w:r>
    <w:r w:rsidRPr="00BE5915">
      <w:rPr>
        <w:rFonts w:ascii="Calibri" w:hAnsi="Calibri"/>
      </w:rPr>
      <w:fldChar w:fldCharType="separate"/>
    </w:r>
    <w:r w:rsidR="004A64DE" w:rsidRPr="004A64DE">
      <w:rPr>
        <w:rFonts w:ascii="Cambria" w:hAnsi="Cambria"/>
        <w:noProof/>
      </w:rPr>
      <w:t>1</w:t>
    </w:r>
    <w:r w:rsidRPr="00BE5915">
      <w:rPr>
        <w:rFonts w:ascii="Cambria" w:hAnsi="Cambria"/>
        <w:noProof/>
      </w:rPr>
      <w:fldChar w:fldCharType="end"/>
    </w:r>
  </w:p>
  <w:p w14:paraId="1FA59B67" w14:textId="77777777" w:rsidR="00360206" w:rsidRPr="007B0F30" w:rsidRDefault="00360206" w:rsidP="00A4045D">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D5A1" w14:textId="77777777" w:rsidR="00730B62" w:rsidRDefault="00730B62">
      <w:r>
        <w:separator/>
      </w:r>
    </w:p>
  </w:footnote>
  <w:footnote w:type="continuationSeparator" w:id="0">
    <w:p w14:paraId="0B3FC4F5" w14:textId="77777777" w:rsidR="00730B62" w:rsidRDefault="0073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E4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3BF2"/>
    <w:multiLevelType w:val="hybridMultilevel"/>
    <w:tmpl w:val="E61C5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45127"/>
    <w:multiLevelType w:val="hybridMultilevel"/>
    <w:tmpl w:val="2E96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65D7"/>
    <w:multiLevelType w:val="hybridMultilevel"/>
    <w:tmpl w:val="72F0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140D5"/>
    <w:multiLevelType w:val="hybridMultilevel"/>
    <w:tmpl w:val="72F0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D81F80"/>
    <w:multiLevelType w:val="multilevel"/>
    <w:tmpl w:val="72F0C8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733D94"/>
    <w:multiLevelType w:val="multilevel"/>
    <w:tmpl w:val="39AA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C1729"/>
    <w:multiLevelType w:val="hybridMultilevel"/>
    <w:tmpl w:val="60C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41DD7"/>
    <w:multiLevelType w:val="hybridMultilevel"/>
    <w:tmpl w:val="72F0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16"/>
  </w:num>
  <w:num w:numId="5">
    <w:abstractNumId w:val="20"/>
  </w:num>
  <w:num w:numId="6">
    <w:abstractNumId w:val="3"/>
  </w:num>
  <w:num w:numId="7">
    <w:abstractNumId w:val="27"/>
  </w:num>
  <w:num w:numId="8">
    <w:abstractNumId w:val="15"/>
  </w:num>
  <w:num w:numId="9">
    <w:abstractNumId w:val="24"/>
  </w:num>
  <w:num w:numId="10">
    <w:abstractNumId w:val="17"/>
  </w:num>
  <w:num w:numId="11">
    <w:abstractNumId w:val="12"/>
  </w:num>
  <w:num w:numId="12">
    <w:abstractNumId w:val="2"/>
  </w:num>
  <w:num w:numId="13">
    <w:abstractNumId w:val="13"/>
  </w:num>
  <w:num w:numId="14">
    <w:abstractNumId w:val="14"/>
  </w:num>
  <w:num w:numId="15">
    <w:abstractNumId w:val="23"/>
  </w:num>
  <w:num w:numId="16">
    <w:abstractNumId w:val="1"/>
  </w:num>
  <w:num w:numId="17">
    <w:abstractNumId w:val="5"/>
  </w:num>
  <w:num w:numId="18">
    <w:abstractNumId w:val="8"/>
  </w:num>
  <w:num w:numId="19">
    <w:abstractNumId w:val="25"/>
  </w:num>
  <w:num w:numId="20">
    <w:abstractNumId w:val="22"/>
  </w:num>
  <w:num w:numId="21">
    <w:abstractNumId w:val="19"/>
  </w:num>
  <w:num w:numId="22">
    <w:abstractNumId w:val="0"/>
  </w:num>
  <w:num w:numId="23">
    <w:abstractNumId w:val="6"/>
  </w:num>
  <w:num w:numId="24">
    <w:abstractNumId w:val="21"/>
  </w:num>
  <w:num w:numId="25">
    <w:abstractNumId w:val="4"/>
  </w:num>
  <w:num w:numId="26">
    <w:abstractNumId w:val="28"/>
  </w:num>
  <w:num w:numId="27">
    <w:abstractNumId w:val="7"/>
  </w:num>
  <w:num w:numId="28">
    <w:abstractNumId w:val="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2A"/>
    <w:rsid w:val="00000B03"/>
    <w:rsid w:val="00002172"/>
    <w:rsid w:val="00002684"/>
    <w:rsid w:val="000029B7"/>
    <w:rsid w:val="000044CA"/>
    <w:rsid w:val="00005806"/>
    <w:rsid w:val="00007E28"/>
    <w:rsid w:val="00007F10"/>
    <w:rsid w:val="00010197"/>
    <w:rsid w:val="0001156B"/>
    <w:rsid w:val="00011676"/>
    <w:rsid w:val="000135AB"/>
    <w:rsid w:val="00013AB1"/>
    <w:rsid w:val="00013EA3"/>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5568F"/>
    <w:rsid w:val="00055E8D"/>
    <w:rsid w:val="000612F7"/>
    <w:rsid w:val="00063054"/>
    <w:rsid w:val="00063C30"/>
    <w:rsid w:val="00063E92"/>
    <w:rsid w:val="0006439C"/>
    <w:rsid w:val="00064D88"/>
    <w:rsid w:val="000656C3"/>
    <w:rsid w:val="00065E43"/>
    <w:rsid w:val="00066401"/>
    <w:rsid w:val="00066C01"/>
    <w:rsid w:val="00070F48"/>
    <w:rsid w:val="00072AD3"/>
    <w:rsid w:val="00077E73"/>
    <w:rsid w:val="0008027F"/>
    <w:rsid w:val="00080468"/>
    <w:rsid w:val="000804DE"/>
    <w:rsid w:val="00080665"/>
    <w:rsid w:val="00080B95"/>
    <w:rsid w:val="000826C6"/>
    <w:rsid w:val="00082905"/>
    <w:rsid w:val="000829FA"/>
    <w:rsid w:val="00083813"/>
    <w:rsid w:val="00084679"/>
    <w:rsid w:val="00084EEB"/>
    <w:rsid w:val="000855CE"/>
    <w:rsid w:val="00085982"/>
    <w:rsid w:val="000860CD"/>
    <w:rsid w:val="00086C14"/>
    <w:rsid w:val="0008705F"/>
    <w:rsid w:val="00087229"/>
    <w:rsid w:val="00087E49"/>
    <w:rsid w:val="0009329B"/>
    <w:rsid w:val="00093478"/>
    <w:rsid w:val="000937F1"/>
    <w:rsid w:val="000938EC"/>
    <w:rsid w:val="0009398F"/>
    <w:rsid w:val="00095002"/>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C6C52"/>
    <w:rsid w:val="000D1094"/>
    <w:rsid w:val="000D1CDD"/>
    <w:rsid w:val="000D20FC"/>
    <w:rsid w:val="000D2319"/>
    <w:rsid w:val="000D364E"/>
    <w:rsid w:val="000D38FA"/>
    <w:rsid w:val="000D4C57"/>
    <w:rsid w:val="000D63E8"/>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1292"/>
    <w:rsid w:val="001014E7"/>
    <w:rsid w:val="001015B7"/>
    <w:rsid w:val="00101AF8"/>
    <w:rsid w:val="00101F49"/>
    <w:rsid w:val="001057B1"/>
    <w:rsid w:val="0010779F"/>
    <w:rsid w:val="0011307B"/>
    <w:rsid w:val="00113908"/>
    <w:rsid w:val="00113FF7"/>
    <w:rsid w:val="00114036"/>
    <w:rsid w:val="00114DC2"/>
    <w:rsid w:val="00114FAE"/>
    <w:rsid w:val="001204C4"/>
    <w:rsid w:val="001217F0"/>
    <w:rsid w:val="00121FD8"/>
    <w:rsid w:val="00122243"/>
    <w:rsid w:val="0012411F"/>
    <w:rsid w:val="00124F95"/>
    <w:rsid w:val="00127ECB"/>
    <w:rsid w:val="00130194"/>
    <w:rsid w:val="001302F4"/>
    <w:rsid w:val="00132576"/>
    <w:rsid w:val="00136B95"/>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75D"/>
    <w:rsid w:val="00162CD0"/>
    <w:rsid w:val="001657AF"/>
    <w:rsid w:val="00166F5A"/>
    <w:rsid w:val="0016709D"/>
    <w:rsid w:val="001675C6"/>
    <w:rsid w:val="00172495"/>
    <w:rsid w:val="00173D31"/>
    <w:rsid w:val="00174EEA"/>
    <w:rsid w:val="00176D38"/>
    <w:rsid w:val="00181E7C"/>
    <w:rsid w:val="0018308C"/>
    <w:rsid w:val="00183259"/>
    <w:rsid w:val="00184BF3"/>
    <w:rsid w:val="00184E9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3744"/>
    <w:rsid w:val="001B42E7"/>
    <w:rsid w:val="001B6964"/>
    <w:rsid w:val="001B6C74"/>
    <w:rsid w:val="001B717D"/>
    <w:rsid w:val="001B7DEB"/>
    <w:rsid w:val="001C1C95"/>
    <w:rsid w:val="001C33B5"/>
    <w:rsid w:val="001C44A2"/>
    <w:rsid w:val="001C4B01"/>
    <w:rsid w:val="001C4F7B"/>
    <w:rsid w:val="001C6FA2"/>
    <w:rsid w:val="001C728D"/>
    <w:rsid w:val="001C7E54"/>
    <w:rsid w:val="001D0430"/>
    <w:rsid w:val="001D0E2D"/>
    <w:rsid w:val="001D308B"/>
    <w:rsid w:val="001D3329"/>
    <w:rsid w:val="001D377D"/>
    <w:rsid w:val="001D40B2"/>
    <w:rsid w:val="001D4974"/>
    <w:rsid w:val="001D4AFC"/>
    <w:rsid w:val="001E04E5"/>
    <w:rsid w:val="001E16BC"/>
    <w:rsid w:val="001E2EE8"/>
    <w:rsid w:val="001E577F"/>
    <w:rsid w:val="001E58A7"/>
    <w:rsid w:val="001E658F"/>
    <w:rsid w:val="001E6BF1"/>
    <w:rsid w:val="001F181B"/>
    <w:rsid w:val="001F1D64"/>
    <w:rsid w:val="001F255E"/>
    <w:rsid w:val="001F35ED"/>
    <w:rsid w:val="001F35FB"/>
    <w:rsid w:val="001F441B"/>
    <w:rsid w:val="001F4D14"/>
    <w:rsid w:val="001F5AAC"/>
    <w:rsid w:val="001F5CDD"/>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4D83"/>
    <w:rsid w:val="0023696F"/>
    <w:rsid w:val="00237E3C"/>
    <w:rsid w:val="002423A8"/>
    <w:rsid w:val="00242C88"/>
    <w:rsid w:val="002501D3"/>
    <w:rsid w:val="0025144A"/>
    <w:rsid w:val="00254247"/>
    <w:rsid w:val="0026074C"/>
    <w:rsid w:val="00260B21"/>
    <w:rsid w:val="00260CF9"/>
    <w:rsid w:val="00260F17"/>
    <w:rsid w:val="002628A8"/>
    <w:rsid w:val="00265C33"/>
    <w:rsid w:val="0026735D"/>
    <w:rsid w:val="0026767A"/>
    <w:rsid w:val="00267F5D"/>
    <w:rsid w:val="00267F86"/>
    <w:rsid w:val="00271AC1"/>
    <w:rsid w:val="00271E16"/>
    <w:rsid w:val="00273FE9"/>
    <w:rsid w:val="0027412B"/>
    <w:rsid w:val="00275028"/>
    <w:rsid w:val="002760E2"/>
    <w:rsid w:val="00276496"/>
    <w:rsid w:val="00276F63"/>
    <w:rsid w:val="002777D7"/>
    <w:rsid w:val="00281355"/>
    <w:rsid w:val="00281EFD"/>
    <w:rsid w:val="00282013"/>
    <w:rsid w:val="00283EC5"/>
    <w:rsid w:val="002871BC"/>
    <w:rsid w:val="00290A87"/>
    <w:rsid w:val="00290EF0"/>
    <w:rsid w:val="00291660"/>
    <w:rsid w:val="00291783"/>
    <w:rsid w:val="00293216"/>
    <w:rsid w:val="0029488E"/>
    <w:rsid w:val="00294D64"/>
    <w:rsid w:val="00295CF0"/>
    <w:rsid w:val="002961B9"/>
    <w:rsid w:val="002963BB"/>
    <w:rsid w:val="002974C4"/>
    <w:rsid w:val="002A210D"/>
    <w:rsid w:val="002A344B"/>
    <w:rsid w:val="002A54A5"/>
    <w:rsid w:val="002A5726"/>
    <w:rsid w:val="002B1340"/>
    <w:rsid w:val="002B26BE"/>
    <w:rsid w:val="002B3BC1"/>
    <w:rsid w:val="002B5194"/>
    <w:rsid w:val="002B5548"/>
    <w:rsid w:val="002B61C8"/>
    <w:rsid w:val="002B627C"/>
    <w:rsid w:val="002B6571"/>
    <w:rsid w:val="002C1BE9"/>
    <w:rsid w:val="002C3A00"/>
    <w:rsid w:val="002C4807"/>
    <w:rsid w:val="002C7245"/>
    <w:rsid w:val="002C7633"/>
    <w:rsid w:val="002D0CEA"/>
    <w:rsid w:val="002D1F7E"/>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2B20"/>
    <w:rsid w:val="002F3FF6"/>
    <w:rsid w:val="002F443E"/>
    <w:rsid w:val="002F4500"/>
    <w:rsid w:val="002F4844"/>
    <w:rsid w:val="002F4BE0"/>
    <w:rsid w:val="002F6B68"/>
    <w:rsid w:val="002F7711"/>
    <w:rsid w:val="003012C5"/>
    <w:rsid w:val="0030538C"/>
    <w:rsid w:val="00305E95"/>
    <w:rsid w:val="0030643C"/>
    <w:rsid w:val="00306DD5"/>
    <w:rsid w:val="00306FCA"/>
    <w:rsid w:val="003103E9"/>
    <w:rsid w:val="00311822"/>
    <w:rsid w:val="00321049"/>
    <w:rsid w:val="00321514"/>
    <w:rsid w:val="0032415F"/>
    <w:rsid w:val="00324272"/>
    <w:rsid w:val="0032441D"/>
    <w:rsid w:val="0032451B"/>
    <w:rsid w:val="00325249"/>
    <w:rsid w:val="003265CD"/>
    <w:rsid w:val="00327D41"/>
    <w:rsid w:val="00327EB0"/>
    <w:rsid w:val="00331EC1"/>
    <w:rsid w:val="00332D16"/>
    <w:rsid w:val="0033407E"/>
    <w:rsid w:val="00334229"/>
    <w:rsid w:val="00334335"/>
    <w:rsid w:val="00335B2A"/>
    <w:rsid w:val="00336DAD"/>
    <w:rsid w:val="00336F91"/>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4661"/>
    <w:rsid w:val="00355D52"/>
    <w:rsid w:val="00356264"/>
    <w:rsid w:val="00356CF9"/>
    <w:rsid w:val="00360206"/>
    <w:rsid w:val="00363E5F"/>
    <w:rsid w:val="003641F6"/>
    <w:rsid w:val="00364DD7"/>
    <w:rsid w:val="00365056"/>
    <w:rsid w:val="00370D11"/>
    <w:rsid w:val="003759E6"/>
    <w:rsid w:val="00375F74"/>
    <w:rsid w:val="003767E1"/>
    <w:rsid w:val="00381D6F"/>
    <w:rsid w:val="00382192"/>
    <w:rsid w:val="003832D3"/>
    <w:rsid w:val="00384F32"/>
    <w:rsid w:val="00385C39"/>
    <w:rsid w:val="003873F5"/>
    <w:rsid w:val="00391FAB"/>
    <w:rsid w:val="003929A9"/>
    <w:rsid w:val="0039340B"/>
    <w:rsid w:val="003938AF"/>
    <w:rsid w:val="00396A57"/>
    <w:rsid w:val="003A023D"/>
    <w:rsid w:val="003A0FFD"/>
    <w:rsid w:val="003A2301"/>
    <w:rsid w:val="003A3DC7"/>
    <w:rsid w:val="003A3DD7"/>
    <w:rsid w:val="003A4052"/>
    <w:rsid w:val="003A48B3"/>
    <w:rsid w:val="003A4F12"/>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2451"/>
    <w:rsid w:val="003D3ECD"/>
    <w:rsid w:val="003D425E"/>
    <w:rsid w:val="003D43ED"/>
    <w:rsid w:val="003D50AA"/>
    <w:rsid w:val="003D7144"/>
    <w:rsid w:val="003E02F4"/>
    <w:rsid w:val="003E0E0F"/>
    <w:rsid w:val="003E34A0"/>
    <w:rsid w:val="003E3640"/>
    <w:rsid w:val="003E47A4"/>
    <w:rsid w:val="003E5DE8"/>
    <w:rsid w:val="003E67E9"/>
    <w:rsid w:val="003E6F65"/>
    <w:rsid w:val="003E72DF"/>
    <w:rsid w:val="003E78FF"/>
    <w:rsid w:val="003F10D1"/>
    <w:rsid w:val="003F119E"/>
    <w:rsid w:val="003F125D"/>
    <w:rsid w:val="003F16D1"/>
    <w:rsid w:val="003F3109"/>
    <w:rsid w:val="003F3648"/>
    <w:rsid w:val="003F3AD6"/>
    <w:rsid w:val="003F48C6"/>
    <w:rsid w:val="003F668D"/>
    <w:rsid w:val="003F6A46"/>
    <w:rsid w:val="003F70A9"/>
    <w:rsid w:val="00401832"/>
    <w:rsid w:val="00401D80"/>
    <w:rsid w:val="00401DED"/>
    <w:rsid w:val="004028C3"/>
    <w:rsid w:val="00403B50"/>
    <w:rsid w:val="00403BDB"/>
    <w:rsid w:val="004042FC"/>
    <w:rsid w:val="004049C2"/>
    <w:rsid w:val="004059CE"/>
    <w:rsid w:val="004068B4"/>
    <w:rsid w:val="00406B75"/>
    <w:rsid w:val="00407EF5"/>
    <w:rsid w:val="00410F6B"/>
    <w:rsid w:val="0041429E"/>
    <w:rsid w:val="00414D19"/>
    <w:rsid w:val="00417D6C"/>
    <w:rsid w:val="00420AE1"/>
    <w:rsid w:val="00421DC0"/>
    <w:rsid w:val="004222AC"/>
    <w:rsid w:val="004226A1"/>
    <w:rsid w:val="0042273C"/>
    <w:rsid w:val="00422A85"/>
    <w:rsid w:val="004241E6"/>
    <w:rsid w:val="00424490"/>
    <w:rsid w:val="00425662"/>
    <w:rsid w:val="00425766"/>
    <w:rsid w:val="0042730C"/>
    <w:rsid w:val="00427DE5"/>
    <w:rsid w:val="0043084B"/>
    <w:rsid w:val="00432FFB"/>
    <w:rsid w:val="00435209"/>
    <w:rsid w:val="00437ED2"/>
    <w:rsid w:val="00442EDB"/>
    <w:rsid w:val="004431DB"/>
    <w:rsid w:val="00443E33"/>
    <w:rsid w:val="00444208"/>
    <w:rsid w:val="00445925"/>
    <w:rsid w:val="0044729E"/>
    <w:rsid w:val="00450DA1"/>
    <w:rsid w:val="00450DE8"/>
    <w:rsid w:val="004529D6"/>
    <w:rsid w:val="00452C1E"/>
    <w:rsid w:val="00454061"/>
    <w:rsid w:val="00454087"/>
    <w:rsid w:val="00454BC0"/>
    <w:rsid w:val="00455839"/>
    <w:rsid w:val="0046125F"/>
    <w:rsid w:val="00461E0A"/>
    <w:rsid w:val="00462BAB"/>
    <w:rsid w:val="00465D2E"/>
    <w:rsid w:val="004708E2"/>
    <w:rsid w:val="004710E2"/>
    <w:rsid w:val="00472655"/>
    <w:rsid w:val="004726A1"/>
    <w:rsid w:val="004730F7"/>
    <w:rsid w:val="00474905"/>
    <w:rsid w:val="00474B99"/>
    <w:rsid w:val="00480DC1"/>
    <w:rsid w:val="004841F4"/>
    <w:rsid w:val="00484BFE"/>
    <w:rsid w:val="00484CBB"/>
    <w:rsid w:val="00485B36"/>
    <w:rsid w:val="00485B8E"/>
    <w:rsid w:val="00486D14"/>
    <w:rsid w:val="004870AD"/>
    <w:rsid w:val="00487BF1"/>
    <w:rsid w:val="004910B1"/>
    <w:rsid w:val="004933FB"/>
    <w:rsid w:val="00494A6D"/>
    <w:rsid w:val="004960A2"/>
    <w:rsid w:val="004A17E9"/>
    <w:rsid w:val="004A1D95"/>
    <w:rsid w:val="004A4216"/>
    <w:rsid w:val="004A4B61"/>
    <w:rsid w:val="004A4C1E"/>
    <w:rsid w:val="004A5397"/>
    <w:rsid w:val="004A64DE"/>
    <w:rsid w:val="004B09C4"/>
    <w:rsid w:val="004B1E9B"/>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2D2A"/>
    <w:rsid w:val="004D4DA7"/>
    <w:rsid w:val="004D4E05"/>
    <w:rsid w:val="004D64A1"/>
    <w:rsid w:val="004D7391"/>
    <w:rsid w:val="004E14B1"/>
    <w:rsid w:val="004E167F"/>
    <w:rsid w:val="004E2AD4"/>
    <w:rsid w:val="004E36DA"/>
    <w:rsid w:val="004E4292"/>
    <w:rsid w:val="004E47AF"/>
    <w:rsid w:val="004E4DE3"/>
    <w:rsid w:val="004E55B3"/>
    <w:rsid w:val="004F1993"/>
    <w:rsid w:val="004F1D79"/>
    <w:rsid w:val="004F2D59"/>
    <w:rsid w:val="004F2E70"/>
    <w:rsid w:val="004F47FA"/>
    <w:rsid w:val="004F4866"/>
    <w:rsid w:val="004F50AC"/>
    <w:rsid w:val="004F694C"/>
    <w:rsid w:val="004F6C1E"/>
    <w:rsid w:val="004F7421"/>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2DD2"/>
    <w:rsid w:val="0052320B"/>
    <w:rsid w:val="005235D5"/>
    <w:rsid w:val="0052367E"/>
    <w:rsid w:val="00523D73"/>
    <w:rsid w:val="00524801"/>
    <w:rsid w:val="00524955"/>
    <w:rsid w:val="005252EA"/>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7CD"/>
    <w:rsid w:val="005539F3"/>
    <w:rsid w:val="00554579"/>
    <w:rsid w:val="0055474A"/>
    <w:rsid w:val="005551C6"/>
    <w:rsid w:val="00555291"/>
    <w:rsid w:val="00555885"/>
    <w:rsid w:val="005558D9"/>
    <w:rsid w:val="00555C7F"/>
    <w:rsid w:val="00555F99"/>
    <w:rsid w:val="005564E9"/>
    <w:rsid w:val="00556D3C"/>
    <w:rsid w:val="00557B9B"/>
    <w:rsid w:val="005610F9"/>
    <w:rsid w:val="005628BD"/>
    <w:rsid w:val="0056355B"/>
    <w:rsid w:val="00570886"/>
    <w:rsid w:val="00570985"/>
    <w:rsid w:val="00571AF0"/>
    <w:rsid w:val="00572027"/>
    <w:rsid w:val="005728A7"/>
    <w:rsid w:val="00574454"/>
    <w:rsid w:val="005745A4"/>
    <w:rsid w:val="005757DE"/>
    <w:rsid w:val="005771FE"/>
    <w:rsid w:val="00581607"/>
    <w:rsid w:val="005828F9"/>
    <w:rsid w:val="00582FF5"/>
    <w:rsid w:val="005832CF"/>
    <w:rsid w:val="0058343C"/>
    <w:rsid w:val="0058396E"/>
    <w:rsid w:val="00585CFC"/>
    <w:rsid w:val="005905F1"/>
    <w:rsid w:val="00592B76"/>
    <w:rsid w:val="00593493"/>
    <w:rsid w:val="00594928"/>
    <w:rsid w:val="00595891"/>
    <w:rsid w:val="00596E48"/>
    <w:rsid w:val="00597417"/>
    <w:rsid w:val="005A00C4"/>
    <w:rsid w:val="005A027D"/>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62"/>
    <w:rsid w:val="005C5E99"/>
    <w:rsid w:val="005C7EE9"/>
    <w:rsid w:val="005D003F"/>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771"/>
    <w:rsid w:val="005F7A92"/>
    <w:rsid w:val="005F7BAC"/>
    <w:rsid w:val="00601E5F"/>
    <w:rsid w:val="00604155"/>
    <w:rsid w:val="00605377"/>
    <w:rsid w:val="00605593"/>
    <w:rsid w:val="00606255"/>
    <w:rsid w:val="00606749"/>
    <w:rsid w:val="00606843"/>
    <w:rsid w:val="00606FAA"/>
    <w:rsid w:val="006070D8"/>
    <w:rsid w:val="006075D8"/>
    <w:rsid w:val="0061024F"/>
    <w:rsid w:val="00611659"/>
    <w:rsid w:val="00611959"/>
    <w:rsid w:val="006147BB"/>
    <w:rsid w:val="006161CE"/>
    <w:rsid w:val="00616834"/>
    <w:rsid w:val="006169D9"/>
    <w:rsid w:val="006217D7"/>
    <w:rsid w:val="006225A0"/>
    <w:rsid w:val="00622F69"/>
    <w:rsid w:val="00623E2B"/>
    <w:rsid w:val="00624B7A"/>
    <w:rsid w:val="00624C77"/>
    <w:rsid w:val="0062541F"/>
    <w:rsid w:val="00625840"/>
    <w:rsid w:val="00627689"/>
    <w:rsid w:val="00627A0A"/>
    <w:rsid w:val="006310A7"/>
    <w:rsid w:val="006311C2"/>
    <w:rsid w:val="006312E1"/>
    <w:rsid w:val="006314F8"/>
    <w:rsid w:val="00632218"/>
    <w:rsid w:val="00633504"/>
    <w:rsid w:val="00634393"/>
    <w:rsid w:val="00635396"/>
    <w:rsid w:val="0063660F"/>
    <w:rsid w:val="006425CD"/>
    <w:rsid w:val="00642772"/>
    <w:rsid w:val="00642F2C"/>
    <w:rsid w:val="006477CF"/>
    <w:rsid w:val="00651007"/>
    <w:rsid w:val="006524AA"/>
    <w:rsid w:val="00652AF8"/>
    <w:rsid w:val="00653654"/>
    <w:rsid w:val="00653CDD"/>
    <w:rsid w:val="00654C1B"/>
    <w:rsid w:val="00656BBF"/>
    <w:rsid w:val="00656E39"/>
    <w:rsid w:val="0066076C"/>
    <w:rsid w:val="0066101D"/>
    <w:rsid w:val="00662C66"/>
    <w:rsid w:val="00662CB6"/>
    <w:rsid w:val="006641F2"/>
    <w:rsid w:val="00664614"/>
    <w:rsid w:val="00664912"/>
    <w:rsid w:val="00664EE1"/>
    <w:rsid w:val="00667975"/>
    <w:rsid w:val="00671237"/>
    <w:rsid w:val="00673253"/>
    <w:rsid w:val="00674BB7"/>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3F3"/>
    <w:rsid w:val="006B6D34"/>
    <w:rsid w:val="006C2E52"/>
    <w:rsid w:val="006C301B"/>
    <w:rsid w:val="006C4927"/>
    <w:rsid w:val="006C512E"/>
    <w:rsid w:val="006C53C2"/>
    <w:rsid w:val="006C572A"/>
    <w:rsid w:val="006C5BF1"/>
    <w:rsid w:val="006C60E9"/>
    <w:rsid w:val="006C6D8C"/>
    <w:rsid w:val="006D0180"/>
    <w:rsid w:val="006D0944"/>
    <w:rsid w:val="006D0AAF"/>
    <w:rsid w:val="006D3722"/>
    <w:rsid w:val="006D3C88"/>
    <w:rsid w:val="006D4DF3"/>
    <w:rsid w:val="006D577C"/>
    <w:rsid w:val="006D57FF"/>
    <w:rsid w:val="006D722A"/>
    <w:rsid w:val="006D76B2"/>
    <w:rsid w:val="006D7F7C"/>
    <w:rsid w:val="006E3B79"/>
    <w:rsid w:val="006E3C27"/>
    <w:rsid w:val="006E7243"/>
    <w:rsid w:val="006F004D"/>
    <w:rsid w:val="006F0CF5"/>
    <w:rsid w:val="006F25CC"/>
    <w:rsid w:val="006F2793"/>
    <w:rsid w:val="006F28A3"/>
    <w:rsid w:val="006F4596"/>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4C7"/>
    <w:rsid w:val="00725E9A"/>
    <w:rsid w:val="00725FB6"/>
    <w:rsid w:val="00730B62"/>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AF"/>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6F3"/>
    <w:rsid w:val="00767CC1"/>
    <w:rsid w:val="00767E72"/>
    <w:rsid w:val="00770573"/>
    <w:rsid w:val="00770BCC"/>
    <w:rsid w:val="00770FEB"/>
    <w:rsid w:val="007721D5"/>
    <w:rsid w:val="00772C90"/>
    <w:rsid w:val="00772E4E"/>
    <w:rsid w:val="00773A42"/>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3750"/>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C7AEF"/>
    <w:rsid w:val="007D63FC"/>
    <w:rsid w:val="007D66AA"/>
    <w:rsid w:val="007D7467"/>
    <w:rsid w:val="007E0015"/>
    <w:rsid w:val="007E16D2"/>
    <w:rsid w:val="007E36AD"/>
    <w:rsid w:val="007E534B"/>
    <w:rsid w:val="007E699F"/>
    <w:rsid w:val="007E6DF9"/>
    <w:rsid w:val="007E754D"/>
    <w:rsid w:val="007E790C"/>
    <w:rsid w:val="007F0403"/>
    <w:rsid w:val="007F0D24"/>
    <w:rsid w:val="007F0FAF"/>
    <w:rsid w:val="007F1A04"/>
    <w:rsid w:val="007F276A"/>
    <w:rsid w:val="007F38CF"/>
    <w:rsid w:val="007F5143"/>
    <w:rsid w:val="007F5362"/>
    <w:rsid w:val="007F5BA4"/>
    <w:rsid w:val="007F6034"/>
    <w:rsid w:val="00800CAE"/>
    <w:rsid w:val="008048B8"/>
    <w:rsid w:val="00811662"/>
    <w:rsid w:val="0081184F"/>
    <w:rsid w:val="0081382E"/>
    <w:rsid w:val="0081450E"/>
    <w:rsid w:val="00814836"/>
    <w:rsid w:val="008200EB"/>
    <w:rsid w:val="00820F6E"/>
    <w:rsid w:val="00823F49"/>
    <w:rsid w:val="0082435A"/>
    <w:rsid w:val="00825112"/>
    <w:rsid w:val="00825196"/>
    <w:rsid w:val="008261D9"/>
    <w:rsid w:val="00826B67"/>
    <w:rsid w:val="00826D80"/>
    <w:rsid w:val="008279CF"/>
    <w:rsid w:val="00830381"/>
    <w:rsid w:val="0083148E"/>
    <w:rsid w:val="008319A5"/>
    <w:rsid w:val="00831AA9"/>
    <w:rsid w:val="0083378F"/>
    <w:rsid w:val="00833A05"/>
    <w:rsid w:val="008351B1"/>
    <w:rsid w:val="0083520C"/>
    <w:rsid w:val="00835782"/>
    <w:rsid w:val="00835F89"/>
    <w:rsid w:val="0083691B"/>
    <w:rsid w:val="00837474"/>
    <w:rsid w:val="00837F0D"/>
    <w:rsid w:val="0084236C"/>
    <w:rsid w:val="00845DFE"/>
    <w:rsid w:val="0084706A"/>
    <w:rsid w:val="00847BF5"/>
    <w:rsid w:val="00847DC9"/>
    <w:rsid w:val="008516AE"/>
    <w:rsid w:val="0085447A"/>
    <w:rsid w:val="00860442"/>
    <w:rsid w:val="00860893"/>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77481"/>
    <w:rsid w:val="008807BC"/>
    <w:rsid w:val="0088178C"/>
    <w:rsid w:val="00882381"/>
    <w:rsid w:val="008840AE"/>
    <w:rsid w:val="00884AA9"/>
    <w:rsid w:val="00885AF8"/>
    <w:rsid w:val="0088765D"/>
    <w:rsid w:val="00887A25"/>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A7951"/>
    <w:rsid w:val="008B0CD4"/>
    <w:rsid w:val="008B105A"/>
    <w:rsid w:val="008B1D3B"/>
    <w:rsid w:val="008B26EB"/>
    <w:rsid w:val="008B35A3"/>
    <w:rsid w:val="008B3DF1"/>
    <w:rsid w:val="008B523D"/>
    <w:rsid w:val="008B56A6"/>
    <w:rsid w:val="008B7CB7"/>
    <w:rsid w:val="008B7ED1"/>
    <w:rsid w:val="008C1DEE"/>
    <w:rsid w:val="008C204D"/>
    <w:rsid w:val="008C37C5"/>
    <w:rsid w:val="008C4595"/>
    <w:rsid w:val="008C5716"/>
    <w:rsid w:val="008C734B"/>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5C52"/>
    <w:rsid w:val="008E60D3"/>
    <w:rsid w:val="008E62C4"/>
    <w:rsid w:val="008E6DC4"/>
    <w:rsid w:val="008F092D"/>
    <w:rsid w:val="008F3F2F"/>
    <w:rsid w:val="008F6225"/>
    <w:rsid w:val="009003E1"/>
    <w:rsid w:val="00901C43"/>
    <w:rsid w:val="00902ACA"/>
    <w:rsid w:val="0090309A"/>
    <w:rsid w:val="00903CDC"/>
    <w:rsid w:val="00904590"/>
    <w:rsid w:val="009100E6"/>
    <w:rsid w:val="0091131F"/>
    <w:rsid w:val="00913094"/>
    <w:rsid w:val="00915AF4"/>
    <w:rsid w:val="00916530"/>
    <w:rsid w:val="0091767E"/>
    <w:rsid w:val="00920E39"/>
    <w:rsid w:val="00922ADC"/>
    <w:rsid w:val="009261F9"/>
    <w:rsid w:val="0092710E"/>
    <w:rsid w:val="00931411"/>
    <w:rsid w:val="00932F48"/>
    <w:rsid w:val="0093559B"/>
    <w:rsid w:val="00935F97"/>
    <w:rsid w:val="00936706"/>
    <w:rsid w:val="00941760"/>
    <w:rsid w:val="00941BEA"/>
    <w:rsid w:val="00942A04"/>
    <w:rsid w:val="00943302"/>
    <w:rsid w:val="00943FC1"/>
    <w:rsid w:val="009449FD"/>
    <w:rsid w:val="00946BCE"/>
    <w:rsid w:val="00947153"/>
    <w:rsid w:val="0095092F"/>
    <w:rsid w:val="00950C4D"/>
    <w:rsid w:val="00953F5E"/>
    <w:rsid w:val="0095432A"/>
    <w:rsid w:val="00954903"/>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4107"/>
    <w:rsid w:val="009A6A19"/>
    <w:rsid w:val="009A6B59"/>
    <w:rsid w:val="009A726A"/>
    <w:rsid w:val="009A7C4E"/>
    <w:rsid w:val="009B0B31"/>
    <w:rsid w:val="009B14C3"/>
    <w:rsid w:val="009B2B0E"/>
    <w:rsid w:val="009B3ED2"/>
    <w:rsid w:val="009B422E"/>
    <w:rsid w:val="009B4473"/>
    <w:rsid w:val="009B6463"/>
    <w:rsid w:val="009C03AF"/>
    <w:rsid w:val="009C24C0"/>
    <w:rsid w:val="009C2D9D"/>
    <w:rsid w:val="009C3873"/>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443A"/>
    <w:rsid w:val="00A07ED4"/>
    <w:rsid w:val="00A10026"/>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489"/>
    <w:rsid w:val="00A40694"/>
    <w:rsid w:val="00A4439B"/>
    <w:rsid w:val="00A458C0"/>
    <w:rsid w:val="00A5042C"/>
    <w:rsid w:val="00A512F1"/>
    <w:rsid w:val="00A51BF5"/>
    <w:rsid w:val="00A53071"/>
    <w:rsid w:val="00A53646"/>
    <w:rsid w:val="00A543BC"/>
    <w:rsid w:val="00A545CE"/>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87"/>
    <w:rsid w:val="00A83DC0"/>
    <w:rsid w:val="00A84DF1"/>
    <w:rsid w:val="00A86187"/>
    <w:rsid w:val="00A93C61"/>
    <w:rsid w:val="00A96B1B"/>
    <w:rsid w:val="00A97E37"/>
    <w:rsid w:val="00AA0C11"/>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6FCE"/>
    <w:rsid w:val="00AD7C97"/>
    <w:rsid w:val="00AE12FB"/>
    <w:rsid w:val="00AE169E"/>
    <w:rsid w:val="00AE19F3"/>
    <w:rsid w:val="00AE3718"/>
    <w:rsid w:val="00AF1B96"/>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6F11"/>
    <w:rsid w:val="00B17A43"/>
    <w:rsid w:val="00B20E93"/>
    <w:rsid w:val="00B2135E"/>
    <w:rsid w:val="00B215E5"/>
    <w:rsid w:val="00B21864"/>
    <w:rsid w:val="00B223B2"/>
    <w:rsid w:val="00B25D0D"/>
    <w:rsid w:val="00B27512"/>
    <w:rsid w:val="00B27D6E"/>
    <w:rsid w:val="00B31D70"/>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2C79"/>
    <w:rsid w:val="00B53DD7"/>
    <w:rsid w:val="00B541FD"/>
    <w:rsid w:val="00B56A2E"/>
    <w:rsid w:val="00B5768D"/>
    <w:rsid w:val="00B62D87"/>
    <w:rsid w:val="00B62D88"/>
    <w:rsid w:val="00B639CB"/>
    <w:rsid w:val="00B639E6"/>
    <w:rsid w:val="00B641E6"/>
    <w:rsid w:val="00B66288"/>
    <w:rsid w:val="00B67033"/>
    <w:rsid w:val="00B701BE"/>
    <w:rsid w:val="00B701C4"/>
    <w:rsid w:val="00B726AE"/>
    <w:rsid w:val="00B73A81"/>
    <w:rsid w:val="00B74D49"/>
    <w:rsid w:val="00B76064"/>
    <w:rsid w:val="00B774B7"/>
    <w:rsid w:val="00B777C4"/>
    <w:rsid w:val="00B808A4"/>
    <w:rsid w:val="00B82CAB"/>
    <w:rsid w:val="00B85DC7"/>
    <w:rsid w:val="00B85F1C"/>
    <w:rsid w:val="00B86932"/>
    <w:rsid w:val="00B87616"/>
    <w:rsid w:val="00B877D3"/>
    <w:rsid w:val="00B90AC2"/>
    <w:rsid w:val="00B920C2"/>
    <w:rsid w:val="00B933A1"/>
    <w:rsid w:val="00B9531D"/>
    <w:rsid w:val="00B96ACE"/>
    <w:rsid w:val="00BA1151"/>
    <w:rsid w:val="00BA2747"/>
    <w:rsid w:val="00BA2C87"/>
    <w:rsid w:val="00BA387B"/>
    <w:rsid w:val="00BA3DEA"/>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3FD1"/>
    <w:rsid w:val="00BD4D91"/>
    <w:rsid w:val="00BD67DE"/>
    <w:rsid w:val="00BD72F4"/>
    <w:rsid w:val="00BD7828"/>
    <w:rsid w:val="00BD7D4F"/>
    <w:rsid w:val="00BD7E57"/>
    <w:rsid w:val="00BD7F2E"/>
    <w:rsid w:val="00BE0349"/>
    <w:rsid w:val="00BE1BA8"/>
    <w:rsid w:val="00BE1E98"/>
    <w:rsid w:val="00BE3809"/>
    <w:rsid w:val="00BE5915"/>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8D5"/>
    <w:rsid w:val="00C07C96"/>
    <w:rsid w:val="00C11E30"/>
    <w:rsid w:val="00C16AD6"/>
    <w:rsid w:val="00C16D53"/>
    <w:rsid w:val="00C20F50"/>
    <w:rsid w:val="00C219B3"/>
    <w:rsid w:val="00C22E6D"/>
    <w:rsid w:val="00C23487"/>
    <w:rsid w:val="00C25219"/>
    <w:rsid w:val="00C262F7"/>
    <w:rsid w:val="00C3019B"/>
    <w:rsid w:val="00C30310"/>
    <w:rsid w:val="00C31B3A"/>
    <w:rsid w:val="00C35192"/>
    <w:rsid w:val="00C35380"/>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675C9"/>
    <w:rsid w:val="00C703A7"/>
    <w:rsid w:val="00C70A14"/>
    <w:rsid w:val="00C716E8"/>
    <w:rsid w:val="00C72296"/>
    <w:rsid w:val="00C7384F"/>
    <w:rsid w:val="00C7576C"/>
    <w:rsid w:val="00C76221"/>
    <w:rsid w:val="00C76553"/>
    <w:rsid w:val="00C8006B"/>
    <w:rsid w:val="00C81888"/>
    <w:rsid w:val="00C81FCF"/>
    <w:rsid w:val="00C83E24"/>
    <w:rsid w:val="00C84183"/>
    <w:rsid w:val="00C8596A"/>
    <w:rsid w:val="00C869EE"/>
    <w:rsid w:val="00C872BC"/>
    <w:rsid w:val="00C8780D"/>
    <w:rsid w:val="00C90F44"/>
    <w:rsid w:val="00C93660"/>
    <w:rsid w:val="00CA0ADB"/>
    <w:rsid w:val="00CA16D5"/>
    <w:rsid w:val="00CA16EA"/>
    <w:rsid w:val="00CA186E"/>
    <w:rsid w:val="00CA2469"/>
    <w:rsid w:val="00CA2E4E"/>
    <w:rsid w:val="00CB114E"/>
    <w:rsid w:val="00CB2615"/>
    <w:rsid w:val="00CB27F2"/>
    <w:rsid w:val="00CB296B"/>
    <w:rsid w:val="00CB364C"/>
    <w:rsid w:val="00CB3819"/>
    <w:rsid w:val="00CB5944"/>
    <w:rsid w:val="00CB666A"/>
    <w:rsid w:val="00CB6771"/>
    <w:rsid w:val="00CC086C"/>
    <w:rsid w:val="00CC1D00"/>
    <w:rsid w:val="00CC222D"/>
    <w:rsid w:val="00CC3002"/>
    <w:rsid w:val="00CC35CE"/>
    <w:rsid w:val="00CC3E6C"/>
    <w:rsid w:val="00CC4651"/>
    <w:rsid w:val="00CC534E"/>
    <w:rsid w:val="00CC6992"/>
    <w:rsid w:val="00CC6B42"/>
    <w:rsid w:val="00CC76D0"/>
    <w:rsid w:val="00CC781C"/>
    <w:rsid w:val="00CC7FDA"/>
    <w:rsid w:val="00CD0B23"/>
    <w:rsid w:val="00CD1CBA"/>
    <w:rsid w:val="00CD234B"/>
    <w:rsid w:val="00CD2A34"/>
    <w:rsid w:val="00CD2F46"/>
    <w:rsid w:val="00CD458C"/>
    <w:rsid w:val="00CD574C"/>
    <w:rsid w:val="00CD6CF3"/>
    <w:rsid w:val="00CD790B"/>
    <w:rsid w:val="00CE0805"/>
    <w:rsid w:val="00CE1B1C"/>
    <w:rsid w:val="00CE1EEA"/>
    <w:rsid w:val="00CE2839"/>
    <w:rsid w:val="00CE3947"/>
    <w:rsid w:val="00CE55F4"/>
    <w:rsid w:val="00CE5D70"/>
    <w:rsid w:val="00CE624F"/>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3FEF"/>
    <w:rsid w:val="00D3508A"/>
    <w:rsid w:val="00D374F1"/>
    <w:rsid w:val="00D37F03"/>
    <w:rsid w:val="00D424F1"/>
    <w:rsid w:val="00D4442C"/>
    <w:rsid w:val="00D44E89"/>
    <w:rsid w:val="00D50377"/>
    <w:rsid w:val="00D50450"/>
    <w:rsid w:val="00D508ED"/>
    <w:rsid w:val="00D514D3"/>
    <w:rsid w:val="00D51786"/>
    <w:rsid w:val="00D51E28"/>
    <w:rsid w:val="00D530D2"/>
    <w:rsid w:val="00D54338"/>
    <w:rsid w:val="00D54FFE"/>
    <w:rsid w:val="00D55971"/>
    <w:rsid w:val="00D56310"/>
    <w:rsid w:val="00D572A8"/>
    <w:rsid w:val="00D6101A"/>
    <w:rsid w:val="00D61473"/>
    <w:rsid w:val="00D636B8"/>
    <w:rsid w:val="00D64882"/>
    <w:rsid w:val="00D67097"/>
    <w:rsid w:val="00D670D8"/>
    <w:rsid w:val="00D67B77"/>
    <w:rsid w:val="00D70AD9"/>
    <w:rsid w:val="00D71280"/>
    <w:rsid w:val="00D72013"/>
    <w:rsid w:val="00D73930"/>
    <w:rsid w:val="00D74AEB"/>
    <w:rsid w:val="00D75FAA"/>
    <w:rsid w:val="00D76E2E"/>
    <w:rsid w:val="00D77F1C"/>
    <w:rsid w:val="00D80B7D"/>
    <w:rsid w:val="00D80D76"/>
    <w:rsid w:val="00D80FF6"/>
    <w:rsid w:val="00D82BAA"/>
    <w:rsid w:val="00D845C1"/>
    <w:rsid w:val="00D84965"/>
    <w:rsid w:val="00D86156"/>
    <w:rsid w:val="00D86658"/>
    <w:rsid w:val="00D8683B"/>
    <w:rsid w:val="00D87DF4"/>
    <w:rsid w:val="00D918A1"/>
    <w:rsid w:val="00D91DA0"/>
    <w:rsid w:val="00D91F7C"/>
    <w:rsid w:val="00D924B6"/>
    <w:rsid w:val="00D9309C"/>
    <w:rsid w:val="00D97724"/>
    <w:rsid w:val="00DA0291"/>
    <w:rsid w:val="00DA0A7F"/>
    <w:rsid w:val="00DA12D4"/>
    <w:rsid w:val="00DA403E"/>
    <w:rsid w:val="00DA45C9"/>
    <w:rsid w:val="00DA48D6"/>
    <w:rsid w:val="00DA4B9D"/>
    <w:rsid w:val="00DA4C84"/>
    <w:rsid w:val="00DA4D4D"/>
    <w:rsid w:val="00DA6830"/>
    <w:rsid w:val="00DA6D41"/>
    <w:rsid w:val="00DB041C"/>
    <w:rsid w:val="00DB0CBB"/>
    <w:rsid w:val="00DB37AF"/>
    <w:rsid w:val="00DB3A52"/>
    <w:rsid w:val="00DB3D5D"/>
    <w:rsid w:val="00DC006A"/>
    <w:rsid w:val="00DC03DD"/>
    <w:rsid w:val="00DC1E17"/>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1E4A"/>
    <w:rsid w:val="00DE2C3A"/>
    <w:rsid w:val="00DE46CE"/>
    <w:rsid w:val="00DE50FE"/>
    <w:rsid w:val="00DE551A"/>
    <w:rsid w:val="00DE57F4"/>
    <w:rsid w:val="00DE581E"/>
    <w:rsid w:val="00DE6E99"/>
    <w:rsid w:val="00DE7B1C"/>
    <w:rsid w:val="00DE7BDD"/>
    <w:rsid w:val="00DF541D"/>
    <w:rsid w:val="00DF5E22"/>
    <w:rsid w:val="00DF63EC"/>
    <w:rsid w:val="00DF73A7"/>
    <w:rsid w:val="00E001C7"/>
    <w:rsid w:val="00E00C8A"/>
    <w:rsid w:val="00E063C7"/>
    <w:rsid w:val="00E06718"/>
    <w:rsid w:val="00E115F3"/>
    <w:rsid w:val="00E121A5"/>
    <w:rsid w:val="00E13C3A"/>
    <w:rsid w:val="00E152AB"/>
    <w:rsid w:val="00E1569D"/>
    <w:rsid w:val="00E15A34"/>
    <w:rsid w:val="00E1766E"/>
    <w:rsid w:val="00E20FBC"/>
    <w:rsid w:val="00E210F8"/>
    <w:rsid w:val="00E21428"/>
    <w:rsid w:val="00E215CE"/>
    <w:rsid w:val="00E22443"/>
    <w:rsid w:val="00E230A7"/>
    <w:rsid w:val="00E24036"/>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4733A"/>
    <w:rsid w:val="00E523CC"/>
    <w:rsid w:val="00E52AEA"/>
    <w:rsid w:val="00E54787"/>
    <w:rsid w:val="00E55670"/>
    <w:rsid w:val="00E561E0"/>
    <w:rsid w:val="00E5745B"/>
    <w:rsid w:val="00E605ED"/>
    <w:rsid w:val="00E6084D"/>
    <w:rsid w:val="00E629DF"/>
    <w:rsid w:val="00E63D97"/>
    <w:rsid w:val="00E6536F"/>
    <w:rsid w:val="00E65791"/>
    <w:rsid w:val="00E65941"/>
    <w:rsid w:val="00E677BF"/>
    <w:rsid w:val="00E70B69"/>
    <w:rsid w:val="00E72315"/>
    <w:rsid w:val="00E749A7"/>
    <w:rsid w:val="00E75E13"/>
    <w:rsid w:val="00E7649A"/>
    <w:rsid w:val="00E77AD6"/>
    <w:rsid w:val="00E8311B"/>
    <w:rsid w:val="00E844A4"/>
    <w:rsid w:val="00E85F51"/>
    <w:rsid w:val="00E861CA"/>
    <w:rsid w:val="00E86797"/>
    <w:rsid w:val="00E871BE"/>
    <w:rsid w:val="00E873C9"/>
    <w:rsid w:val="00E87B5D"/>
    <w:rsid w:val="00E92935"/>
    <w:rsid w:val="00E94E07"/>
    <w:rsid w:val="00E951D8"/>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C7483"/>
    <w:rsid w:val="00ED2A62"/>
    <w:rsid w:val="00ED49BC"/>
    <w:rsid w:val="00ED5182"/>
    <w:rsid w:val="00ED7523"/>
    <w:rsid w:val="00ED7F11"/>
    <w:rsid w:val="00EE1DAC"/>
    <w:rsid w:val="00EE6339"/>
    <w:rsid w:val="00EF0C46"/>
    <w:rsid w:val="00EF5820"/>
    <w:rsid w:val="00EF75DF"/>
    <w:rsid w:val="00F00796"/>
    <w:rsid w:val="00F00A8F"/>
    <w:rsid w:val="00F0438A"/>
    <w:rsid w:val="00F04B40"/>
    <w:rsid w:val="00F05557"/>
    <w:rsid w:val="00F05F94"/>
    <w:rsid w:val="00F07BFA"/>
    <w:rsid w:val="00F07F28"/>
    <w:rsid w:val="00F114E4"/>
    <w:rsid w:val="00F118F8"/>
    <w:rsid w:val="00F12619"/>
    <w:rsid w:val="00F1324D"/>
    <w:rsid w:val="00F142B3"/>
    <w:rsid w:val="00F14329"/>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207C"/>
    <w:rsid w:val="00F53138"/>
    <w:rsid w:val="00F53A8B"/>
    <w:rsid w:val="00F55077"/>
    <w:rsid w:val="00F564A7"/>
    <w:rsid w:val="00F56A9A"/>
    <w:rsid w:val="00F60444"/>
    <w:rsid w:val="00F60B7F"/>
    <w:rsid w:val="00F61FAC"/>
    <w:rsid w:val="00F6304D"/>
    <w:rsid w:val="00F6358A"/>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4913"/>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0CE3"/>
    <w:rsid w:val="00FB0D6E"/>
    <w:rsid w:val="00FB1A36"/>
    <w:rsid w:val="00FB1E13"/>
    <w:rsid w:val="00FB2B7E"/>
    <w:rsid w:val="00FB491F"/>
    <w:rsid w:val="00FB4B28"/>
    <w:rsid w:val="00FB5BC0"/>
    <w:rsid w:val="00FB5F16"/>
    <w:rsid w:val="00FC0356"/>
    <w:rsid w:val="00FC06E6"/>
    <w:rsid w:val="00FC1CDF"/>
    <w:rsid w:val="00FC4AEC"/>
    <w:rsid w:val="00FC5196"/>
    <w:rsid w:val="00FD0C3F"/>
    <w:rsid w:val="00FD1D0C"/>
    <w:rsid w:val="00FD2712"/>
    <w:rsid w:val="00FD3B11"/>
    <w:rsid w:val="00FD468C"/>
    <w:rsid w:val="00FD5463"/>
    <w:rsid w:val="00FE40F4"/>
    <w:rsid w:val="00FE53E1"/>
    <w:rsid w:val="00FE79CA"/>
    <w:rsid w:val="00FF04E7"/>
    <w:rsid w:val="00FF1115"/>
    <w:rsid w:val="00FF17C2"/>
    <w:rsid w:val="00FF533C"/>
    <w:rsid w:val="00FF5781"/>
    <w:rsid w:val="00FF735B"/>
    <w:rsid w:val="00FF7A2B"/>
    <w:rsid w:val="0E3C3A20"/>
    <w:rsid w:val="0F767E5A"/>
    <w:rsid w:val="18731A67"/>
    <w:rsid w:val="2936AE43"/>
    <w:rsid w:val="29B3FD0B"/>
    <w:rsid w:val="2A61EE69"/>
    <w:rsid w:val="2AD51845"/>
    <w:rsid w:val="338AE8C9"/>
    <w:rsid w:val="3D0EE4D3"/>
    <w:rsid w:val="3D25064A"/>
    <w:rsid w:val="44D04435"/>
    <w:rsid w:val="44FAC94F"/>
    <w:rsid w:val="49D51D19"/>
    <w:rsid w:val="4A84F05B"/>
    <w:rsid w:val="65F86E29"/>
    <w:rsid w:val="687D4F5E"/>
    <w:rsid w:val="793C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DBF28"/>
  <w15:docId w15:val="{3DA8AC3B-F152-40CE-ACED-C207EE6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b/>
      <w:lang w:val="x-none" w:eastAsia="x-none"/>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styleId="NoSpacing">
    <w:name w:val="No Spacing"/>
    <w:uiPriority w:val="1"/>
    <w:qFormat/>
    <w:rsid w:val="00FB491F"/>
    <w:rPr>
      <w:rFonts w:ascii="Constantia" w:eastAsia="Constantia" w:hAnsi="Constantia"/>
      <w:sz w:val="22"/>
      <w:szCs w:val="22"/>
    </w:rPr>
  </w:style>
  <w:style w:type="character" w:styleId="UnresolvedMention">
    <w:name w:val="Unresolved Mention"/>
    <w:basedOn w:val="DefaultParagraphFont"/>
    <w:uiPriority w:val="99"/>
    <w:semiHidden/>
    <w:unhideWhenUsed/>
    <w:rsid w:val="00B1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de.tinkham@colo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cky.coleman@colo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talog.colostate.edu/FrontPDF/1.6POLICIES1112f.pdf%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ds.colostate.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BB0C586EA254880E2D2645BEE8655" ma:contentTypeVersion="4" ma:contentTypeDescription="Create a new document." ma:contentTypeScope="" ma:versionID="f6a6bc721bc10d44d869b9935e2ec84e">
  <xsd:schema xmlns:xsd="http://www.w3.org/2001/XMLSchema" xmlns:xs="http://www.w3.org/2001/XMLSchema" xmlns:p="http://schemas.microsoft.com/office/2006/metadata/properties" xmlns:ns2="dfda843d-e96d-4280-83ca-379365923cf9" targetNamespace="http://schemas.microsoft.com/office/2006/metadata/properties" ma:root="true" ma:fieldsID="d15aa25c445dd6459841c7a690ec5052" ns2:_="">
    <xsd:import namespace="dfda843d-e96d-4280-83ca-379365923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843d-e96d-4280-83ca-379365923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3528-226A-4E5D-9116-1ACB2AFF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a843d-e96d-4280-83ca-379365923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31CCA-6141-440A-83BD-EADFD43E4581}">
  <ds:schemaRefs>
    <ds:schemaRef ds:uri="http://schemas.microsoft.com/sharepoint/v3/contenttype/forms"/>
  </ds:schemaRefs>
</ds:datastoreItem>
</file>

<file path=customXml/itemProps3.xml><?xml version="1.0" encoding="utf-8"?>
<ds:datastoreItem xmlns:ds="http://schemas.openxmlformats.org/officeDocument/2006/customXml" ds:itemID="{82CDA632-273D-40B3-9C13-317B5918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C56D2-3CFE-0F41-9056-709486F5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7210</Characters>
  <Application>Microsoft Office Word</Application>
  <DocSecurity>0</DocSecurity>
  <Lines>60</Lines>
  <Paragraphs>16</Paragraphs>
  <ScaleCrop>false</ScaleCrop>
  <Company>University of Central Florida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Parcesepe,Denise</cp:lastModifiedBy>
  <cp:revision>2</cp:revision>
  <cp:lastPrinted>2015-05-19T20:04:00Z</cp:lastPrinted>
  <dcterms:created xsi:type="dcterms:W3CDTF">2020-10-15T17:05:00Z</dcterms:created>
  <dcterms:modified xsi:type="dcterms:W3CDTF">2020-10-15T17:05:00Z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0x010100247BB0C586EA254880E2D2645BEE8655</vt:lpwstr>
  </property>
</Properties>
</file>