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930C" w14:textId="2DEE9B16" w:rsidR="0021703B" w:rsidRDefault="0021703B" w:rsidP="00740E84">
      <w:pPr>
        <w:spacing w:line="276" w:lineRule="auto"/>
        <w:jc w:val="center"/>
      </w:pPr>
    </w:p>
    <w:p w14:paraId="4A620422" w14:textId="77777777" w:rsidR="0021703B" w:rsidRPr="0021703B" w:rsidRDefault="0021703B" w:rsidP="00740E84">
      <w:pPr>
        <w:spacing w:line="276" w:lineRule="auto"/>
        <w:rPr>
          <w:sz w:val="24"/>
          <w:szCs w:val="24"/>
        </w:rPr>
      </w:pPr>
    </w:p>
    <w:tbl>
      <w:tblPr>
        <w:tblW w:w="953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616"/>
        <w:gridCol w:w="7920"/>
      </w:tblGrid>
      <w:tr w:rsidR="00BF5AB8" w:rsidRPr="0053731B" w14:paraId="002543E6" w14:textId="77777777" w:rsidTr="0053731B">
        <w:trPr>
          <w:gridBefore w:val="1"/>
          <w:wBefore w:w="1616" w:type="dxa"/>
          <w:jc w:val="center"/>
        </w:trPr>
        <w:tc>
          <w:tcPr>
            <w:tcW w:w="7920" w:type="dxa"/>
            <w:tcBorders>
              <w:top w:val="nil"/>
              <w:left w:val="nil"/>
              <w:bottom w:val="nil"/>
              <w:right w:val="nil"/>
            </w:tcBorders>
            <w:vAlign w:val="center"/>
          </w:tcPr>
          <w:p w14:paraId="2D455ED9" w14:textId="5425E56A" w:rsidR="00E53256" w:rsidRPr="003802D3" w:rsidRDefault="0053731B" w:rsidP="00E53256">
            <w:pPr>
              <w:tabs>
                <w:tab w:val="center" w:pos="4680"/>
              </w:tabs>
              <w:jc w:val="center"/>
              <w:rPr>
                <w:b/>
                <w:sz w:val="24"/>
              </w:rPr>
            </w:pPr>
            <w:r w:rsidRPr="003802D3">
              <w:rPr>
                <w:noProof/>
                <w:sz w:val="24"/>
              </w:rPr>
              <w:drawing>
                <wp:anchor distT="36576" distB="36576" distL="36576" distR="36576" simplePos="0" relativeHeight="251657728" behindDoc="0" locked="0" layoutInCell="1" allowOverlap="1" wp14:anchorId="418FC8CF" wp14:editId="53152409">
                  <wp:simplePos x="0" y="0"/>
                  <wp:positionH relativeFrom="column">
                    <wp:posOffset>-1095375</wp:posOffset>
                  </wp:positionH>
                  <wp:positionV relativeFrom="paragraph">
                    <wp:posOffset>-328930</wp:posOffset>
                  </wp:positionV>
                  <wp:extent cx="577215" cy="1212850"/>
                  <wp:effectExtent l="0" t="0" r="0" b="6350"/>
                  <wp:wrapNone/>
                  <wp:docPr id="17" name="Picture 1" descr="Description: MOUNTAINart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UNTAINart4color"/>
                          <pic:cNvPicPr>
                            <a:picLocks noChangeAspect="1" noChangeArrowheads="1"/>
                          </pic:cNvPicPr>
                        </pic:nvPicPr>
                        <pic:blipFill>
                          <a:blip r:embed="rId8" cstate="print">
                            <a:extLst>
                              <a:ext uri="{28A0092B-C50C-407E-A947-70E740481C1C}">
                                <a14:useLocalDpi xmlns:a14="http://schemas.microsoft.com/office/drawing/2010/main" val="0"/>
                              </a:ext>
                            </a:extLst>
                          </a:blip>
                          <a:srcRect l="768" r="1631"/>
                          <a:stretch>
                            <a:fillRect/>
                          </a:stretch>
                        </pic:blipFill>
                        <pic:spPr bwMode="auto">
                          <a:xfrm>
                            <a:off x="0" y="0"/>
                            <a:ext cx="57721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BAA" w:rsidRPr="003802D3">
              <w:rPr>
                <w:b/>
                <w:sz w:val="24"/>
              </w:rPr>
              <w:t>F3</w:t>
            </w:r>
            <w:r w:rsidR="00CA613A" w:rsidRPr="003802D3">
              <w:rPr>
                <w:b/>
                <w:sz w:val="24"/>
              </w:rPr>
              <w:t>8</w:t>
            </w:r>
            <w:r w:rsidR="00E53256" w:rsidRPr="003802D3">
              <w:rPr>
                <w:b/>
                <w:sz w:val="24"/>
              </w:rPr>
              <w:t xml:space="preserve">0 – </w:t>
            </w:r>
            <w:r w:rsidR="008F3CEF" w:rsidRPr="003802D3">
              <w:rPr>
                <w:b/>
                <w:sz w:val="24"/>
              </w:rPr>
              <w:t>Timber Harvesting</w:t>
            </w:r>
            <w:r w:rsidR="001A0F43" w:rsidRPr="003802D3">
              <w:rPr>
                <w:b/>
                <w:sz w:val="24"/>
              </w:rPr>
              <w:t xml:space="preserve"> and Environment Consideration</w:t>
            </w:r>
          </w:p>
          <w:p w14:paraId="59548425" w14:textId="77777777" w:rsidR="00BF5AB8" w:rsidRPr="003802D3" w:rsidRDefault="00BF5AB8" w:rsidP="00E53256">
            <w:pPr>
              <w:spacing w:line="276" w:lineRule="auto"/>
              <w:jc w:val="center"/>
              <w:rPr>
                <w:sz w:val="22"/>
              </w:rPr>
            </w:pPr>
            <w:r w:rsidRPr="003802D3">
              <w:rPr>
                <w:sz w:val="22"/>
              </w:rPr>
              <w:t xml:space="preserve">Department </w:t>
            </w:r>
            <w:r w:rsidR="00FB0CE3" w:rsidRPr="003802D3">
              <w:rPr>
                <w:sz w:val="22"/>
              </w:rPr>
              <w:t>of Forest and Rangeland Stewardship</w:t>
            </w:r>
          </w:p>
          <w:p w14:paraId="1A5E6D10" w14:textId="77777777" w:rsidR="00BF5AB8" w:rsidRPr="003802D3" w:rsidRDefault="00FB0CE3" w:rsidP="00E53256">
            <w:pPr>
              <w:spacing w:line="276" w:lineRule="auto"/>
              <w:jc w:val="center"/>
              <w:rPr>
                <w:b/>
                <w:sz w:val="22"/>
              </w:rPr>
            </w:pPr>
            <w:r w:rsidRPr="003802D3">
              <w:rPr>
                <w:sz w:val="22"/>
              </w:rPr>
              <w:t>Warner College of Natural Resources</w:t>
            </w:r>
          </w:p>
          <w:p w14:paraId="338ACEB0" w14:textId="77777777" w:rsidR="00BF5AB8" w:rsidRPr="0053731B" w:rsidRDefault="00BF5AB8" w:rsidP="00740E84">
            <w:pPr>
              <w:spacing w:line="276" w:lineRule="auto"/>
              <w:jc w:val="center"/>
              <w:rPr>
                <w:b/>
              </w:rPr>
            </w:pPr>
          </w:p>
          <w:p w14:paraId="6CCFEF89" w14:textId="7B241A80" w:rsidR="00954903" w:rsidRPr="0053731B" w:rsidRDefault="00BF5AB8" w:rsidP="0053731B">
            <w:pPr>
              <w:spacing w:line="276" w:lineRule="auto"/>
              <w:jc w:val="center"/>
              <w:rPr>
                <w:b/>
              </w:rPr>
            </w:pPr>
            <w:r w:rsidRPr="0053731B">
              <w:rPr>
                <w:b/>
              </w:rPr>
              <w:t>COURSE SYLLABUS</w:t>
            </w:r>
            <w:r w:rsidR="002A0C3C" w:rsidRPr="0053731B">
              <w:rPr>
                <w:b/>
              </w:rPr>
              <w:t xml:space="preserve"> </w:t>
            </w:r>
          </w:p>
        </w:tc>
      </w:tr>
      <w:tr w:rsidR="00CA613A" w:rsidRPr="0053731B" w14:paraId="23AB844A" w14:textId="77777777" w:rsidTr="0053731B">
        <w:tblPrEx>
          <w:jc w:val="left"/>
        </w:tblPrEx>
        <w:trPr>
          <w:trHeight w:val="77"/>
        </w:trPr>
        <w:tc>
          <w:tcPr>
            <w:tcW w:w="1616" w:type="dxa"/>
            <w:tcBorders>
              <w:top w:val="single" w:sz="4" w:space="0" w:color="000000"/>
              <w:left w:val="nil"/>
              <w:bottom w:val="nil"/>
              <w:right w:val="nil"/>
            </w:tcBorders>
          </w:tcPr>
          <w:p w14:paraId="30AA7C0A" w14:textId="48FE21EA" w:rsidR="00CA613A" w:rsidRPr="0053731B" w:rsidRDefault="00CA613A" w:rsidP="0053731B"/>
        </w:tc>
        <w:tc>
          <w:tcPr>
            <w:tcW w:w="7920" w:type="dxa"/>
            <w:tcBorders>
              <w:top w:val="single" w:sz="4" w:space="0" w:color="000000"/>
              <w:left w:val="nil"/>
              <w:bottom w:val="nil"/>
              <w:right w:val="nil"/>
            </w:tcBorders>
            <w:shd w:val="clear" w:color="auto" w:fill="auto"/>
          </w:tcPr>
          <w:p w14:paraId="176548EE" w14:textId="77777777" w:rsidR="00CA613A" w:rsidRPr="0053731B" w:rsidRDefault="00CA613A" w:rsidP="0053731B">
            <w:pPr>
              <w:jc w:val="center"/>
              <w:rPr>
                <w:b/>
              </w:rPr>
            </w:pPr>
            <w:r w:rsidRPr="0053731B">
              <w:rPr>
                <w:b/>
              </w:rPr>
              <w:t>Instructor</w:t>
            </w:r>
          </w:p>
        </w:tc>
      </w:tr>
      <w:tr w:rsidR="00CA613A" w:rsidRPr="0053731B" w14:paraId="656B74D3" w14:textId="77777777" w:rsidTr="0053731B">
        <w:tblPrEx>
          <w:jc w:val="left"/>
        </w:tblPrEx>
        <w:tc>
          <w:tcPr>
            <w:tcW w:w="1616" w:type="dxa"/>
            <w:tcBorders>
              <w:top w:val="nil"/>
              <w:left w:val="nil"/>
              <w:bottom w:val="nil"/>
              <w:right w:val="single" w:sz="2" w:space="0" w:color="BFBFBF"/>
            </w:tcBorders>
          </w:tcPr>
          <w:p w14:paraId="05FEDCB5" w14:textId="77777777" w:rsidR="00CA613A" w:rsidRPr="0053731B" w:rsidRDefault="00CA613A" w:rsidP="0053731B">
            <w:pPr>
              <w:rPr>
                <w:b/>
              </w:rPr>
            </w:pPr>
            <w:r w:rsidRPr="0053731B">
              <w:rPr>
                <w:b/>
              </w:rPr>
              <w:t xml:space="preserve">Name: </w:t>
            </w:r>
          </w:p>
        </w:tc>
        <w:tc>
          <w:tcPr>
            <w:tcW w:w="7920" w:type="dxa"/>
            <w:tcBorders>
              <w:top w:val="nil"/>
              <w:left w:val="single" w:sz="2" w:space="0" w:color="BFBFBF"/>
              <w:bottom w:val="nil"/>
              <w:right w:val="single" w:sz="2" w:space="0" w:color="BFBFBF"/>
            </w:tcBorders>
            <w:shd w:val="clear" w:color="auto" w:fill="auto"/>
          </w:tcPr>
          <w:p w14:paraId="1D65CCB8" w14:textId="77777777" w:rsidR="00CA613A" w:rsidRPr="0053731B" w:rsidRDefault="00CA613A" w:rsidP="001A0F43">
            <w:pPr>
              <w:jc w:val="center"/>
            </w:pPr>
            <w:r w:rsidRPr="0053731B">
              <w:t>Yu Wei</w:t>
            </w:r>
          </w:p>
        </w:tc>
      </w:tr>
      <w:tr w:rsidR="00CA613A" w:rsidRPr="0053731B" w14:paraId="464D9949" w14:textId="77777777" w:rsidTr="0053731B">
        <w:tblPrEx>
          <w:jc w:val="left"/>
        </w:tblPrEx>
        <w:tc>
          <w:tcPr>
            <w:tcW w:w="1616" w:type="dxa"/>
            <w:tcBorders>
              <w:top w:val="nil"/>
              <w:left w:val="nil"/>
              <w:bottom w:val="nil"/>
              <w:right w:val="single" w:sz="2" w:space="0" w:color="BFBFBF"/>
            </w:tcBorders>
          </w:tcPr>
          <w:p w14:paraId="666DB584" w14:textId="77777777" w:rsidR="00CA613A" w:rsidRPr="0053731B" w:rsidRDefault="00CA613A" w:rsidP="0053731B">
            <w:pPr>
              <w:rPr>
                <w:b/>
              </w:rPr>
            </w:pPr>
            <w:r w:rsidRPr="0053731B">
              <w:rPr>
                <w:b/>
              </w:rPr>
              <w:t xml:space="preserve">Office: </w:t>
            </w:r>
          </w:p>
        </w:tc>
        <w:tc>
          <w:tcPr>
            <w:tcW w:w="7920" w:type="dxa"/>
            <w:tcBorders>
              <w:top w:val="nil"/>
              <w:left w:val="single" w:sz="2" w:space="0" w:color="BFBFBF"/>
              <w:bottom w:val="nil"/>
              <w:right w:val="single" w:sz="2" w:space="0" w:color="BFBFBF"/>
            </w:tcBorders>
            <w:shd w:val="clear" w:color="auto" w:fill="auto"/>
          </w:tcPr>
          <w:p w14:paraId="19D97441" w14:textId="77777777" w:rsidR="00CA613A" w:rsidRPr="0053731B" w:rsidRDefault="00CA613A" w:rsidP="001A0F43">
            <w:pPr>
              <w:jc w:val="center"/>
            </w:pPr>
            <w:r w:rsidRPr="0053731B">
              <w:t>F102</w:t>
            </w:r>
          </w:p>
        </w:tc>
      </w:tr>
      <w:tr w:rsidR="00CA613A" w:rsidRPr="0053731B" w14:paraId="00D1A869" w14:textId="77777777" w:rsidTr="0053731B">
        <w:tblPrEx>
          <w:jc w:val="left"/>
        </w:tblPrEx>
        <w:tc>
          <w:tcPr>
            <w:tcW w:w="1616" w:type="dxa"/>
            <w:tcBorders>
              <w:top w:val="nil"/>
              <w:left w:val="nil"/>
              <w:bottom w:val="nil"/>
              <w:right w:val="single" w:sz="2" w:space="0" w:color="BFBFBF"/>
            </w:tcBorders>
          </w:tcPr>
          <w:p w14:paraId="29FE5DC9" w14:textId="77777777" w:rsidR="00CA613A" w:rsidRPr="0053731B" w:rsidRDefault="00CA613A" w:rsidP="0053731B">
            <w:pPr>
              <w:rPr>
                <w:b/>
              </w:rPr>
            </w:pPr>
            <w:r w:rsidRPr="0053731B">
              <w:rPr>
                <w:b/>
              </w:rPr>
              <w:t xml:space="preserve">Phone: </w:t>
            </w:r>
          </w:p>
        </w:tc>
        <w:tc>
          <w:tcPr>
            <w:tcW w:w="7920" w:type="dxa"/>
            <w:tcBorders>
              <w:top w:val="nil"/>
              <w:left w:val="single" w:sz="2" w:space="0" w:color="BFBFBF"/>
              <w:bottom w:val="nil"/>
              <w:right w:val="single" w:sz="2" w:space="0" w:color="BFBFBF"/>
            </w:tcBorders>
            <w:shd w:val="clear" w:color="auto" w:fill="auto"/>
          </w:tcPr>
          <w:p w14:paraId="1E60C0D0" w14:textId="4B8AFF8B" w:rsidR="00CA613A" w:rsidRPr="0053731B" w:rsidRDefault="00CA613A" w:rsidP="001A0F43">
            <w:pPr>
              <w:jc w:val="center"/>
            </w:pPr>
            <w:r w:rsidRPr="0053731B">
              <w:t>(970) 491-</w:t>
            </w:r>
            <w:r w:rsidR="003802D3">
              <w:t>2959</w:t>
            </w:r>
          </w:p>
        </w:tc>
      </w:tr>
      <w:tr w:rsidR="00CA613A" w:rsidRPr="0053731B" w14:paraId="48065BA3" w14:textId="77777777" w:rsidTr="0053731B">
        <w:tblPrEx>
          <w:jc w:val="left"/>
        </w:tblPrEx>
        <w:tc>
          <w:tcPr>
            <w:tcW w:w="1616" w:type="dxa"/>
            <w:tcBorders>
              <w:top w:val="nil"/>
              <w:left w:val="nil"/>
              <w:bottom w:val="nil"/>
              <w:right w:val="single" w:sz="2" w:space="0" w:color="BFBFBF"/>
            </w:tcBorders>
          </w:tcPr>
          <w:p w14:paraId="06366425" w14:textId="77777777" w:rsidR="00CA613A" w:rsidRPr="0053731B" w:rsidRDefault="00CA613A" w:rsidP="0053731B">
            <w:pPr>
              <w:rPr>
                <w:b/>
                <w:lang w:val="it-IT"/>
              </w:rPr>
            </w:pPr>
            <w:r w:rsidRPr="0053731B">
              <w:rPr>
                <w:b/>
                <w:lang w:val="it-IT"/>
              </w:rPr>
              <w:t xml:space="preserve">E-Mail: </w:t>
            </w:r>
          </w:p>
        </w:tc>
        <w:tc>
          <w:tcPr>
            <w:tcW w:w="7920" w:type="dxa"/>
            <w:tcBorders>
              <w:top w:val="nil"/>
              <w:left w:val="single" w:sz="2" w:space="0" w:color="BFBFBF"/>
              <w:bottom w:val="nil"/>
              <w:right w:val="single" w:sz="2" w:space="0" w:color="BFBFBF"/>
            </w:tcBorders>
            <w:shd w:val="clear" w:color="auto" w:fill="auto"/>
          </w:tcPr>
          <w:p w14:paraId="6FAC820F" w14:textId="3F58D32B" w:rsidR="00CA613A" w:rsidRPr="0053731B" w:rsidRDefault="0050410C" w:rsidP="001A0F43">
            <w:pPr>
              <w:jc w:val="center"/>
            </w:pPr>
            <w:hyperlink r:id="rId9" w:history="1">
              <w:r w:rsidR="0085298B">
                <w:rPr>
                  <w:rStyle w:val="Hyperlink"/>
                </w:rPr>
                <w:t>Canvas</w:t>
              </w:r>
            </w:hyperlink>
            <w:r w:rsidR="00906581">
              <w:rPr>
                <w:rStyle w:val="Hyperlink"/>
              </w:rPr>
              <w:t xml:space="preserve"> or yu.wei@colostate.edu</w:t>
            </w:r>
          </w:p>
        </w:tc>
      </w:tr>
      <w:tr w:rsidR="00CA613A" w:rsidRPr="0053731B" w14:paraId="25A140A0" w14:textId="77777777" w:rsidTr="0053731B">
        <w:tblPrEx>
          <w:jc w:val="left"/>
        </w:tblPrEx>
        <w:tc>
          <w:tcPr>
            <w:tcW w:w="1616" w:type="dxa"/>
            <w:tcBorders>
              <w:top w:val="nil"/>
              <w:left w:val="nil"/>
              <w:bottom w:val="nil"/>
              <w:right w:val="single" w:sz="2" w:space="0" w:color="BFBFBF"/>
            </w:tcBorders>
          </w:tcPr>
          <w:p w14:paraId="36F6633E" w14:textId="77777777" w:rsidR="00CA613A" w:rsidRPr="0053731B" w:rsidRDefault="00CA613A" w:rsidP="0053731B">
            <w:pPr>
              <w:rPr>
                <w:b/>
              </w:rPr>
            </w:pPr>
            <w:r w:rsidRPr="0053731B">
              <w:rPr>
                <w:b/>
              </w:rPr>
              <w:t>Office Hours:</w:t>
            </w:r>
          </w:p>
        </w:tc>
        <w:tc>
          <w:tcPr>
            <w:tcW w:w="7920" w:type="dxa"/>
            <w:tcBorders>
              <w:top w:val="nil"/>
              <w:left w:val="single" w:sz="2" w:space="0" w:color="BFBFBF"/>
              <w:bottom w:val="nil"/>
              <w:right w:val="single" w:sz="2" w:space="0" w:color="BFBFBF"/>
            </w:tcBorders>
            <w:shd w:val="clear" w:color="auto" w:fill="auto"/>
          </w:tcPr>
          <w:p w14:paraId="254A1200" w14:textId="3E00E826" w:rsidR="00CA613A" w:rsidRPr="0053731B" w:rsidRDefault="001A0F43" w:rsidP="001A0F43">
            <w:pPr>
              <w:jc w:val="center"/>
            </w:pPr>
            <w:r>
              <w:t xml:space="preserve">Tuesday, </w:t>
            </w:r>
            <w:r w:rsidR="00CA613A" w:rsidRPr="0053731B">
              <w:t>9</w:t>
            </w:r>
            <w:r w:rsidR="003802D3">
              <w:t>:</w:t>
            </w:r>
            <w:r w:rsidR="00CA613A" w:rsidRPr="0053731B">
              <w:t>30-10:30</w:t>
            </w:r>
            <w:r w:rsidR="003802D3" w:rsidRPr="0053731B">
              <w:t xml:space="preserve"> a.m.</w:t>
            </w:r>
          </w:p>
        </w:tc>
      </w:tr>
    </w:tbl>
    <w:p w14:paraId="407A7118" w14:textId="77777777" w:rsidR="00B877D3" w:rsidRPr="0053731B" w:rsidRDefault="00954903" w:rsidP="0053731B">
      <w:r w:rsidRPr="0053731B">
        <w:t>______________________________________________________________________________________________</w:t>
      </w:r>
    </w:p>
    <w:tbl>
      <w:tblPr>
        <w:tblW w:w="0" w:type="auto"/>
        <w:tblInd w:w="270" w:type="dxa"/>
        <w:tblLook w:val="04A0" w:firstRow="1" w:lastRow="0" w:firstColumn="1" w:lastColumn="0" w:noHBand="0" w:noVBand="1"/>
      </w:tblPr>
      <w:tblGrid>
        <w:gridCol w:w="4600"/>
        <w:gridCol w:w="4778"/>
      </w:tblGrid>
      <w:tr w:rsidR="00B877D3" w:rsidRPr="0053731B" w14:paraId="4C4561DD" w14:textId="77777777" w:rsidTr="0053731B">
        <w:trPr>
          <w:cantSplit/>
          <w:trHeight w:val="266"/>
        </w:trPr>
        <w:tc>
          <w:tcPr>
            <w:tcW w:w="4600" w:type="dxa"/>
          </w:tcPr>
          <w:p w14:paraId="34518F85" w14:textId="77777777" w:rsidR="00B877D3" w:rsidRPr="0053731B" w:rsidRDefault="00B877D3" w:rsidP="0053731B">
            <w:pPr>
              <w:rPr>
                <w:b/>
              </w:rPr>
            </w:pPr>
            <w:r w:rsidRPr="0053731B">
              <w:rPr>
                <w:b/>
              </w:rPr>
              <w:t xml:space="preserve">Term: </w:t>
            </w:r>
          </w:p>
        </w:tc>
        <w:tc>
          <w:tcPr>
            <w:tcW w:w="4778" w:type="dxa"/>
          </w:tcPr>
          <w:p w14:paraId="37FBA713" w14:textId="77777777" w:rsidR="00B877D3" w:rsidRPr="0053731B" w:rsidRDefault="00284943" w:rsidP="0053731B">
            <w:r w:rsidRPr="0053731B">
              <w:t>Spring 20</w:t>
            </w:r>
            <w:r w:rsidR="00CA613A" w:rsidRPr="0053731B">
              <w:t>20</w:t>
            </w:r>
          </w:p>
        </w:tc>
      </w:tr>
      <w:tr w:rsidR="00B877D3" w:rsidRPr="0053731B" w14:paraId="65C3BB76" w14:textId="77777777" w:rsidTr="00C84FDB">
        <w:trPr>
          <w:cantSplit/>
          <w:trHeight w:val="297"/>
        </w:trPr>
        <w:tc>
          <w:tcPr>
            <w:tcW w:w="4600" w:type="dxa"/>
          </w:tcPr>
          <w:p w14:paraId="1CC82C96" w14:textId="77777777" w:rsidR="00B877D3" w:rsidRPr="0053731B" w:rsidRDefault="00B877D3" w:rsidP="0053731B">
            <w:pPr>
              <w:rPr>
                <w:b/>
              </w:rPr>
            </w:pPr>
            <w:r w:rsidRPr="0053731B">
              <w:rPr>
                <w:b/>
              </w:rPr>
              <w:t xml:space="preserve">Class Meeting Days: </w:t>
            </w:r>
          </w:p>
        </w:tc>
        <w:tc>
          <w:tcPr>
            <w:tcW w:w="4778" w:type="dxa"/>
          </w:tcPr>
          <w:p w14:paraId="46632D0A" w14:textId="77777777" w:rsidR="00B877D3" w:rsidRPr="0053731B" w:rsidRDefault="008F3CEF" w:rsidP="0053731B">
            <w:r w:rsidRPr="0053731B">
              <w:t>T</w:t>
            </w:r>
          </w:p>
        </w:tc>
      </w:tr>
      <w:tr w:rsidR="00B877D3" w:rsidRPr="0053731B" w14:paraId="07EED84D" w14:textId="77777777" w:rsidTr="00C84FDB">
        <w:trPr>
          <w:cantSplit/>
          <w:trHeight w:val="270"/>
        </w:trPr>
        <w:tc>
          <w:tcPr>
            <w:tcW w:w="4600" w:type="dxa"/>
          </w:tcPr>
          <w:p w14:paraId="20FB8E1D" w14:textId="77777777" w:rsidR="00B877D3" w:rsidRPr="0053731B" w:rsidRDefault="00B877D3" w:rsidP="0053731B">
            <w:pPr>
              <w:rPr>
                <w:b/>
              </w:rPr>
            </w:pPr>
            <w:r w:rsidRPr="0053731B">
              <w:rPr>
                <w:b/>
              </w:rPr>
              <w:t xml:space="preserve">Class Meeting Hours: </w:t>
            </w:r>
          </w:p>
        </w:tc>
        <w:tc>
          <w:tcPr>
            <w:tcW w:w="4778" w:type="dxa"/>
          </w:tcPr>
          <w:p w14:paraId="6D87A5C1" w14:textId="77777777" w:rsidR="00B877D3" w:rsidRPr="0053731B" w:rsidRDefault="00CA613A" w:rsidP="0053731B">
            <w:r w:rsidRPr="0053731B">
              <w:t>8:30</w:t>
            </w:r>
            <w:r w:rsidR="00DF07C7" w:rsidRPr="0053731B">
              <w:t>am – 9:2</w:t>
            </w:r>
            <w:r w:rsidRPr="0053731B">
              <w:t>0</w:t>
            </w:r>
            <w:r w:rsidR="008F3CEF" w:rsidRPr="0053731B">
              <w:t>am</w:t>
            </w:r>
          </w:p>
        </w:tc>
      </w:tr>
      <w:tr w:rsidR="00B877D3" w:rsidRPr="0053731B" w14:paraId="63EFF6D8" w14:textId="77777777" w:rsidTr="0053731B">
        <w:trPr>
          <w:cantSplit/>
          <w:trHeight w:val="261"/>
        </w:trPr>
        <w:tc>
          <w:tcPr>
            <w:tcW w:w="4600" w:type="dxa"/>
          </w:tcPr>
          <w:p w14:paraId="70ECA6C3" w14:textId="77777777" w:rsidR="00B877D3" w:rsidRPr="0053731B" w:rsidRDefault="00B877D3" w:rsidP="0053731B">
            <w:pPr>
              <w:rPr>
                <w:b/>
              </w:rPr>
            </w:pPr>
            <w:r w:rsidRPr="0053731B">
              <w:rPr>
                <w:b/>
              </w:rPr>
              <w:t xml:space="preserve">Class Location: </w:t>
            </w:r>
          </w:p>
        </w:tc>
        <w:tc>
          <w:tcPr>
            <w:tcW w:w="4778" w:type="dxa"/>
          </w:tcPr>
          <w:p w14:paraId="7388D8BE" w14:textId="53F72CF1" w:rsidR="0062502E" w:rsidRPr="0053731B" w:rsidRDefault="00CA613A" w:rsidP="0053731B">
            <w:r w:rsidRPr="0053731B">
              <w:t>NR</w:t>
            </w:r>
            <w:r w:rsidR="00DF07C7" w:rsidRPr="0053731B">
              <w:t xml:space="preserve"> 109</w:t>
            </w:r>
          </w:p>
        </w:tc>
      </w:tr>
      <w:tr w:rsidR="00B877D3" w:rsidRPr="0053731B" w14:paraId="1D0894B9" w14:textId="77777777" w:rsidTr="0053731B">
        <w:trPr>
          <w:cantSplit/>
          <w:trHeight w:val="270"/>
        </w:trPr>
        <w:tc>
          <w:tcPr>
            <w:tcW w:w="4600" w:type="dxa"/>
          </w:tcPr>
          <w:p w14:paraId="07DDA632" w14:textId="77777777" w:rsidR="00B877D3" w:rsidRPr="0053731B" w:rsidRDefault="00B877D3" w:rsidP="0053731B">
            <w:pPr>
              <w:rPr>
                <w:b/>
              </w:rPr>
            </w:pPr>
            <w:r w:rsidRPr="0053731B">
              <w:rPr>
                <w:b/>
              </w:rPr>
              <w:t>Course Credits:</w:t>
            </w:r>
          </w:p>
        </w:tc>
        <w:tc>
          <w:tcPr>
            <w:tcW w:w="4778" w:type="dxa"/>
          </w:tcPr>
          <w:p w14:paraId="5D3D8AF4" w14:textId="77777777" w:rsidR="00B877D3" w:rsidRPr="0053731B" w:rsidRDefault="00CA613A" w:rsidP="0053731B">
            <w:r w:rsidRPr="0053731B">
              <w:t>1</w:t>
            </w:r>
          </w:p>
        </w:tc>
      </w:tr>
    </w:tbl>
    <w:p w14:paraId="0A48286D" w14:textId="77777777" w:rsidR="00627A0A" w:rsidRPr="0053731B" w:rsidRDefault="00627A0A" w:rsidP="001F5CDD">
      <w:pPr>
        <w:pStyle w:val="Heading1"/>
        <w:numPr>
          <w:ilvl w:val="0"/>
          <w:numId w:val="0"/>
        </w:numPr>
        <w:spacing w:line="276" w:lineRule="auto"/>
        <w:rPr>
          <w:rFonts w:ascii="Times New Roman" w:hAnsi="Times New Roman"/>
          <w:u w:val="single"/>
          <w:lang w:val="en-US"/>
        </w:rPr>
      </w:pPr>
    </w:p>
    <w:p w14:paraId="0D438863" w14:textId="77777777" w:rsidR="000F6CE2" w:rsidRPr="0053731B" w:rsidRDefault="000F6CE2" w:rsidP="008E5E31">
      <w:pPr>
        <w:pStyle w:val="Heading1"/>
        <w:numPr>
          <w:ilvl w:val="0"/>
          <w:numId w:val="0"/>
        </w:numPr>
        <w:spacing w:line="276" w:lineRule="auto"/>
        <w:jc w:val="left"/>
        <w:rPr>
          <w:rFonts w:ascii="Times New Roman" w:hAnsi="Times New Roman"/>
          <w:u w:val="single"/>
        </w:rPr>
      </w:pPr>
      <w:r w:rsidRPr="0053731B">
        <w:rPr>
          <w:rFonts w:ascii="Times New Roman" w:hAnsi="Times New Roman"/>
          <w:u w:val="single"/>
        </w:rPr>
        <w:t>Course Overview</w:t>
      </w:r>
      <w:r w:rsidR="00597417" w:rsidRPr="0053731B">
        <w:rPr>
          <w:rFonts w:ascii="Times New Roman" w:hAnsi="Times New Roman"/>
          <w:u w:val="single"/>
        </w:rPr>
        <w:t xml:space="preserve"> </w:t>
      </w:r>
    </w:p>
    <w:p w14:paraId="4641807A" w14:textId="5321CB5A" w:rsidR="00327411" w:rsidRPr="0053731B" w:rsidRDefault="00C54FF3" w:rsidP="00327411">
      <w:pPr>
        <w:overflowPunct/>
        <w:textAlignment w:val="auto"/>
      </w:pPr>
      <w:r w:rsidRPr="0053731B">
        <w:t>Timber harvesting as it relates to</w:t>
      </w:r>
      <w:r w:rsidR="00A936B2" w:rsidRPr="0053731B">
        <w:t xml:space="preserve"> the environment and how material can be removed from the forest</w:t>
      </w:r>
    </w:p>
    <w:p w14:paraId="59EA9186" w14:textId="77777777" w:rsidR="004F7277" w:rsidRPr="0053731B" w:rsidRDefault="00AF74D9" w:rsidP="00954DDD">
      <w:pPr>
        <w:pStyle w:val="Heading1"/>
        <w:numPr>
          <w:ilvl w:val="0"/>
          <w:numId w:val="0"/>
        </w:numPr>
        <w:spacing w:line="276" w:lineRule="auto"/>
        <w:ind w:left="547" w:hanging="547"/>
        <w:jc w:val="left"/>
        <w:rPr>
          <w:rFonts w:ascii="Times New Roman" w:hAnsi="Times New Roman"/>
          <w:u w:val="single"/>
          <w:lang w:val="en-US"/>
        </w:rPr>
      </w:pPr>
      <w:r w:rsidRPr="0053731B">
        <w:rPr>
          <w:rFonts w:ascii="Times New Roman" w:hAnsi="Times New Roman"/>
          <w:u w:val="single"/>
        </w:rPr>
        <w:t>Course</w:t>
      </w:r>
      <w:r w:rsidR="00FB0CE3" w:rsidRPr="0053731B">
        <w:rPr>
          <w:rFonts w:ascii="Times New Roman" w:hAnsi="Times New Roman"/>
          <w:u w:val="single"/>
        </w:rPr>
        <w:t xml:space="preserve"> </w:t>
      </w:r>
      <w:r w:rsidRPr="0053731B">
        <w:rPr>
          <w:rFonts w:ascii="Times New Roman" w:hAnsi="Times New Roman"/>
          <w:u w:val="single"/>
        </w:rPr>
        <w:t xml:space="preserve">Objectives </w:t>
      </w:r>
    </w:p>
    <w:p w14:paraId="514D5056" w14:textId="181BAA49" w:rsidR="004F7277" w:rsidRPr="0053731B" w:rsidRDefault="00C54FF3" w:rsidP="00CA613A">
      <w:r w:rsidRPr="0053731B">
        <w:t>Provide students with the fundamentals of timber harvesting.</w:t>
      </w:r>
      <w:r w:rsidR="004F7277" w:rsidRPr="0053731B">
        <w:t xml:space="preserve"> </w:t>
      </w:r>
      <w:r w:rsidR="00A936B2" w:rsidRPr="0053731B">
        <w:t>After completing this course, students will be able</w:t>
      </w:r>
      <w:r w:rsidRPr="0053731B">
        <w:t xml:space="preserve"> to</w:t>
      </w:r>
      <w:r w:rsidR="004F7277" w:rsidRPr="0053731B">
        <w:t>:</w:t>
      </w:r>
    </w:p>
    <w:p w14:paraId="62466D40" w14:textId="386D8116" w:rsidR="005A00C4" w:rsidRPr="0053731B" w:rsidRDefault="00DC7EB9" w:rsidP="00104CE0">
      <w:pPr>
        <w:widowControl w:val="0"/>
        <w:numPr>
          <w:ilvl w:val="0"/>
          <w:numId w:val="24"/>
        </w:numPr>
        <w:overflowPunct/>
        <w:autoSpaceDE/>
        <w:autoSpaceDN/>
        <w:adjustRightInd/>
        <w:textAlignment w:val="auto"/>
      </w:pPr>
      <w:r w:rsidRPr="0053731B">
        <w:t>Identify the components of timber sale processes and contracts,</w:t>
      </w:r>
    </w:p>
    <w:p w14:paraId="46CC8BF6" w14:textId="67D2AB43" w:rsidR="00DC7EB9" w:rsidRPr="0053731B" w:rsidRDefault="00DC7EB9" w:rsidP="00104CE0">
      <w:pPr>
        <w:widowControl w:val="0"/>
        <w:numPr>
          <w:ilvl w:val="0"/>
          <w:numId w:val="24"/>
        </w:numPr>
        <w:overflowPunct/>
        <w:autoSpaceDE/>
        <w:autoSpaceDN/>
        <w:adjustRightInd/>
        <w:textAlignment w:val="auto"/>
      </w:pPr>
      <w:r w:rsidRPr="0053731B">
        <w:t>Follow best management practices,</w:t>
      </w:r>
    </w:p>
    <w:p w14:paraId="2A1F1118" w14:textId="61666F95" w:rsidR="00DC7EB9" w:rsidRPr="0053731B" w:rsidRDefault="00DC7EB9" w:rsidP="00104CE0">
      <w:pPr>
        <w:widowControl w:val="0"/>
        <w:numPr>
          <w:ilvl w:val="0"/>
          <w:numId w:val="24"/>
        </w:numPr>
        <w:overflowPunct/>
        <w:autoSpaceDE/>
        <w:autoSpaceDN/>
        <w:adjustRightInd/>
        <w:textAlignment w:val="auto"/>
      </w:pPr>
      <w:r w:rsidRPr="0053731B">
        <w:t>Know how to fell, limb, buck, scale and grade logs,</w:t>
      </w:r>
    </w:p>
    <w:p w14:paraId="0E9D894B" w14:textId="070C19C2" w:rsidR="00DC7EB9" w:rsidRPr="0053731B" w:rsidRDefault="00DC7EB9" w:rsidP="00104CE0">
      <w:pPr>
        <w:widowControl w:val="0"/>
        <w:numPr>
          <w:ilvl w:val="0"/>
          <w:numId w:val="24"/>
        </w:numPr>
        <w:overflowPunct/>
        <w:autoSpaceDE/>
        <w:autoSpaceDN/>
        <w:adjustRightInd/>
        <w:textAlignment w:val="auto"/>
      </w:pPr>
      <w:r w:rsidRPr="0053731B">
        <w:t>Distinguish between the different pieces of equipment and machinery necessary for timber harvesting,</w:t>
      </w:r>
    </w:p>
    <w:p w14:paraId="4CA8B9D8" w14:textId="57AB18E7" w:rsidR="00DC7EB9" w:rsidRPr="0053731B" w:rsidRDefault="00DC7EB9" w:rsidP="00DC7EB9">
      <w:pPr>
        <w:widowControl w:val="0"/>
        <w:numPr>
          <w:ilvl w:val="0"/>
          <w:numId w:val="24"/>
        </w:numPr>
        <w:overflowPunct/>
        <w:autoSpaceDE/>
        <w:autoSpaceDN/>
        <w:adjustRightInd/>
        <w:textAlignment w:val="auto"/>
      </w:pPr>
      <w:r w:rsidRPr="0053731B">
        <w:t>Select the appropriate timber harvesting</w:t>
      </w:r>
      <w:r w:rsidR="00BC20BD">
        <w:t xml:space="preserve"> </w:t>
      </w:r>
      <w:r w:rsidRPr="0053731B">
        <w:t>systems based on site conditions and characteristics of available material</w:t>
      </w:r>
    </w:p>
    <w:p w14:paraId="25F8A8C7" w14:textId="77777777" w:rsidR="00104CE0" w:rsidRPr="0053731B" w:rsidRDefault="00104CE0" w:rsidP="00FB491F">
      <w:pPr>
        <w:pStyle w:val="Heading1"/>
        <w:numPr>
          <w:ilvl w:val="0"/>
          <w:numId w:val="0"/>
        </w:numPr>
        <w:spacing w:line="276" w:lineRule="auto"/>
        <w:ind w:left="547" w:hanging="547"/>
        <w:jc w:val="left"/>
        <w:rPr>
          <w:rFonts w:ascii="Times New Roman" w:hAnsi="Times New Roman"/>
          <w:u w:val="single"/>
        </w:rPr>
      </w:pPr>
    </w:p>
    <w:p w14:paraId="7FEE64C3" w14:textId="5589E3E5" w:rsidR="00544E0C" w:rsidRPr="0053731B" w:rsidRDefault="00AF74D9" w:rsidP="00FB491F">
      <w:pPr>
        <w:pStyle w:val="Heading1"/>
        <w:numPr>
          <w:ilvl w:val="0"/>
          <w:numId w:val="0"/>
        </w:numPr>
        <w:spacing w:line="276" w:lineRule="auto"/>
        <w:ind w:left="547" w:hanging="547"/>
        <w:jc w:val="left"/>
        <w:rPr>
          <w:rFonts w:ascii="Times New Roman" w:hAnsi="Times New Roman"/>
          <w:u w:val="single"/>
        </w:rPr>
      </w:pPr>
      <w:r w:rsidRPr="0053731B">
        <w:rPr>
          <w:rFonts w:ascii="Times New Roman" w:hAnsi="Times New Roman"/>
          <w:u w:val="single"/>
        </w:rPr>
        <w:t>Required Texts and Materials</w:t>
      </w:r>
    </w:p>
    <w:p w14:paraId="779C901C" w14:textId="53D89560" w:rsidR="002641BF" w:rsidRPr="0053731B" w:rsidRDefault="00C54FF3" w:rsidP="00754E61">
      <w:pPr>
        <w:pStyle w:val="NoSpacing"/>
        <w:rPr>
          <w:sz w:val="20"/>
          <w:szCs w:val="20"/>
        </w:rPr>
      </w:pPr>
      <w:r w:rsidRPr="0053731B">
        <w:rPr>
          <w:sz w:val="20"/>
          <w:szCs w:val="20"/>
        </w:rPr>
        <w:t xml:space="preserve">Required materials will be posted on </w:t>
      </w:r>
      <w:r w:rsidR="008E5E31">
        <w:rPr>
          <w:sz w:val="20"/>
          <w:szCs w:val="20"/>
        </w:rPr>
        <w:t>Canvas</w:t>
      </w:r>
      <w:r w:rsidRPr="0053731B">
        <w:rPr>
          <w:sz w:val="20"/>
          <w:szCs w:val="20"/>
        </w:rPr>
        <w:t xml:space="preserve"> for download.</w:t>
      </w:r>
    </w:p>
    <w:p w14:paraId="45B94D00" w14:textId="77777777" w:rsidR="002641BF" w:rsidRPr="0053731B" w:rsidRDefault="002641BF" w:rsidP="001576D0">
      <w:pPr>
        <w:pStyle w:val="NoSpacing"/>
        <w:rPr>
          <w:rFonts w:ascii="Times New Roman" w:hAnsi="Times New Roman"/>
          <w:sz w:val="20"/>
          <w:szCs w:val="20"/>
        </w:rPr>
      </w:pPr>
    </w:p>
    <w:p w14:paraId="70CBC9D8" w14:textId="77777777" w:rsidR="001576D0" w:rsidRPr="0053731B" w:rsidRDefault="001576D0" w:rsidP="001576D0">
      <w:pPr>
        <w:pStyle w:val="NoSpacing"/>
        <w:rPr>
          <w:rFonts w:ascii="Times New Roman" w:hAnsi="Times New Roman"/>
          <w:b/>
          <w:sz w:val="20"/>
          <w:szCs w:val="20"/>
          <w:u w:val="single"/>
        </w:rPr>
      </w:pPr>
      <w:r w:rsidRPr="0053731B">
        <w:rPr>
          <w:rFonts w:ascii="Times New Roman" w:hAnsi="Times New Roman"/>
          <w:b/>
          <w:sz w:val="20"/>
          <w:szCs w:val="20"/>
          <w:u w:val="single"/>
        </w:rPr>
        <w:t>Important Dates to Remember</w:t>
      </w:r>
    </w:p>
    <w:p w14:paraId="550B634C" w14:textId="77777777" w:rsidR="00A56792" w:rsidRPr="0053731B" w:rsidRDefault="00072898" w:rsidP="001576D0">
      <w:pPr>
        <w:pStyle w:val="NoSpacing"/>
        <w:rPr>
          <w:rFonts w:ascii="Times New Roman" w:hAnsi="Times New Roman"/>
          <w:sz w:val="20"/>
          <w:szCs w:val="20"/>
        </w:rPr>
      </w:pPr>
      <w:r w:rsidRPr="0053731B">
        <w:rPr>
          <w:rFonts w:ascii="Times New Roman" w:hAnsi="Times New Roman"/>
          <w:sz w:val="20"/>
          <w:szCs w:val="20"/>
        </w:rPr>
        <w:t xml:space="preserve">Important course dates and assignments are listed in the section below. You may also want to consult the CSU Academic Calendar for other important semester dates (such as course withdrawal deadlines): </w:t>
      </w:r>
      <w:hyperlink r:id="rId10" w:history="1">
        <w:r w:rsidR="00A56792" w:rsidRPr="0053731B">
          <w:rPr>
            <w:rStyle w:val="Hyperlink"/>
            <w:rFonts w:ascii="Times New Roman" w:hAnsi="Times New Roman"/>
            <w:sz w:val="20"/>
            <w:szCs w:val="20"/>
          </w:rPr>
          <w:t>http://calendar.colostate.edu/academic.aspx</w:t>
        </w:r>
      </w:hyperlink>
      <w:r w:rsidRPr="0053731B">
        <w:rPr>
          <w:rFonts w:ascii="Times New Roman" w:hAnsi="Times New Roman"/>
          <w:sz w:val="20"/>
          <w:szCs w:val="20"/>
        </w:rPr>
        <w:t>.</w:t>
      </w:r>
    </w:p>
    <w:p w14:paraId="20D6E9EF" w14:textId="77777777" w:rsidR="0053731B" w:rsidRDefault="0053731B" w:rsidP="0053731B">
      <w:pPr>
        <w:pStyle w:val="NoSpacing"/>
        <w:rPr>
          <w:rFonts w:ascii="Times New Roman" w:hAnsi="Times New Roman"/>
          <w:b/>
          <w:sz w:val="20"/>
          <w:szCs w:val="20"/>
          <w:u w:val="single"/>
        </w:rPr>
      </w:pPr>
    </w:p>
    <w:p w14:paraId="071C4167" w14:textId="6FD94BD7" w:rsidR="0053731B" w:rsidRPr="0053731B" w:rsidRDefault="0053731B" w:rsidP="0053731B">
      <w:pPr>
        <w:pStyle w:val="NoSpacing"/>
        <w:rPr>
          <w:rFonts w:ascii="Times New Roman" w:hAnsi="Times New Roman"/>
          <w:b/>
          <w:sz w:val="20"/>
          <w:szCs w:val="20"/>
          <w:u w:val="single"/>
        </w:rPr>
      </w:pPr>
      <w:r w:rsidRPr="0053731B">
        <w:rPr>
          <w:rFonts w:ascii="Times New Roman" w:hAnsi="Times New Roman"/>
          <w:b/>
          <w:sz w:val="20"/>
          <w:szCs w:val="20"/>
          <w:u w:val="single"/>
        </w:rPr>
        <w:t>Assignments</w:t>
      </w:r>
    </w:p>
    <w:p w14:paraId="13D8AC42" w14:textId="7B66BFAF" w:rsidR="0053731B" w:rsidRPr="00285FCB" w:rsidRDefault="0053731B" w:rsidP="0053731B">
      <w:pPr>
        <w:pStyle w:val="NoSpacing"/>
        <w:numPr>
          <w:ilvl w:val="0"/>
          <w:numId w:val="29"/>
        </w:numPr>
        <w:rPr>
          <w:rFonts w:ascii="Times New Roman" w:hAnsi="Times New Roman"/>
          <w:sz w:val="20"/>
          <w:szCs w:val="20"/>
        </w:rPr>
      </w:pPr>
      <w:r w:rsidRPr="0053731B">
        <w:rPr>
          <w:rFonts w:ascii="Times New Roman" w:hAnsi="Times New Roman"/>
          <w:b/>
          <w:sz w:val="20"/>
          <w:szCs w:val="20"/>
        </w:rPr>
        <w:t xml:space="preserve">Class Attendance </w:t>
      </w:r>
      <w:r w:rsidRPr="0053731B">
        <w:rPr>
          <w:rFonts w:ascii="Times New Roman" w:hAnsi="Times New Roman"/>
          <w:sz w:val="20"/>
          <w:szCs w:val="20"/>
        </w:rPr>
        <w:t xml:space="preserve">- Class attendance is </w:t>
      </w:r>
      <w:proofErr w:type="gramStart"/>
      <w:r w:rsidRPr="0053731B">
        <w:rPr>
          <w:rFonts w:ascii="Times New Roman" w:hAnsi="Times New Roman"/>
          <w:sz w:val="20"/>
          <w:szCs w:val="20"/>
        </w:rPr>
        <w:t>mandatory</w:t>
      </w:r>
      <w:proofErr w:type="gramEnd"/>
      <w:r w:rsidRPr="0053731B">
        <w:rPr>
          <w:rFonts w:ascii="Times New Roman" w:hAnsi="Times New Roman"/>
          <w:sz w:val="20"/>
          <w:szCs w:val="20"/>
        </w:rPr>
        <w:t xml:space="preserve"> and participation is required for each session.</w:t>
      </w:r>
    </w:p>
    <w:p w14:paraId="30F9EB39" w14:textId="00DE15BC" w:rsidR="0053731B" w:rsidRPr="00285FCB" w:rsidRDefault="0053731B" w:rsidP="00285FCB">
      <w:pPr>
        <w:pStyle w:val="NoSpacing"/>
        <w:numPr>
          <w:ilvl w:val="0"/>
          <w:numId w:val="29"/>
        </w:numPr>
        <w:rPr>
          <w:rFonts w:ascii="Times New Roman" w:hAnsi="Times New Roman"/>
          <w:sz w:val="20"/>
          <w:szCs w:val="20"/>
        </w:rPr>
      </w:pPr>
      <w:r w:rsidRPr="0053731B">
        <w:rPr>
          <w:rFonts w:ascii="Times New Roman" w:hAnsi="Times New Roman"/>
          <w:b/>
          <w:sz w:val="20"/>
          <w:szCs w:val="20"/>
        </w:rPr>
        <w:t>Mid-Term Exams</w:t>
      </w:r>
      <w:r w:rsidRPr="0053731B">
        <w:rPr>
          <w:rFonts w:ascii="Times New Roman" w:hAnsi="Times New Roman"/>
          <w:sz w:val="20"/>
          <w:szCs w:val="20"/>
        </w:rPr>
        <w:t>- Mid-term exams will be comprehensive and focus mainly on the material covered during the weeks leading up to the examination. Questions will resemble the approach used in the quizzes.</w:t>
      </w:r>
    </w:p>
    <w:p w14:paraId="7EC1AEDD" w14:textId="77777777" w:rsidR="0053731B" w:rsidRPr="0053731B" w:rsidRDefault="0053731B" w:rsidP="00285FCB">
      <w:pPr>
        <w:pStyle w:val="NoSpacing"/>
        <w:numPr>
          <w:ilvl w:val="0"/>
          <w:numId w:val="29"/>
        </w:numPr>
        <w:rPr>
          <w:rFonts w:ascii="Times New Roman" w:hAnsi="Times New Roman"/>
          <w:sz w:val="20"/>
          <w:szCs w:val="20"/>
        </w:rPr>
      </w:pPr>
      <w:r w:rsidRPr="0053731B">
        <w:rPr>
          <w:rFonts w:ascii="Times New Roman" w:hAnsi="Times New Roman"/>
          <w:b/>
          <w:sz w:val="20"/>
          <w:szCs w:val="20"/>
        </w:rPr>
        <w:t>Final Exam</w:t>
      </w:r>
      <w:r w:rsidRPr="0053731B">
        <w:rPr>
          <w:rFonts w:ascii="Times New Roman" w:hAnsi="Times New Roman"/>
          <w:sz w:val="20"/>
          <w:szCs w:val="20"/>
        </w:rPr>
        <w:t xml:space="preserve">- The final exam will be comprehensive, though </w:t>
      </w:r>
      <w:proofErr w:type="gramStart"/>
      <w:r w:rsidRPr="0053731B">
        <w:rPr>
          <w:rFonts w:ascii="Times New Roman" w:hAnsi="Times New Roman"/>
          <w:sz w:val="20"/>
          <w:szCs w:val="20"/>
        </w:rPr>
        <w:t>the majority of</w:t>
      </w:r>
      <w:proofErr w:type="gramEnd"/>
      <w:r w:rsidRPr="0053731B">
        <w:rPr>
          <w:rFonts w:ascii="Times New Roman" w:hAnsi="Times New Roman"/>
          <w:sz w:val="20"/>
          <w:szCs w:val="20"/>
        </w:rPr>
        <w:t xml:space="preserve"> the exam questions will focus on the material covered during the last third of the semester. Lab exercises will also be part of the exam.</w:t>
      </w:r>
    </w:p>
    <w:p w14:paraId="26BFF030" w14:textId="77777777" w:rsidR="00285FCB" w:rsidRDefault="00285FCB" w:rsidP="00285FCB">
      <w:pPr>
        <w:pStyle w:val="NoSpacing"/>
        <w:rPr>
          <w:rFonts w:ascii="Times New Roman" w:hAnsi="Times New Roman"/>
          <w:b/>
          <w:sz w:val="20"/>
          <w:szCs w:val="20"/>
          <w:u w:val="single"/>
        </w:rPr>
      </w:pPr>
    </w:p>
    <w:p w14:paraId="5A89597F" w14:textId="5CE70BE3" w:rsidR="00285FCB" w:rsidRPr="0053731B" w:rsidRDefault="00285FCB" w:rsidP="00285FCB">
      <w:pPr>
        <w:pStyle w:val="NoSpacing"/>
        <w:rPr>
          <w:rFonts w:ascii="Times New Roman" w:hAnsi="Times New Roman"/>
          <w:b/>
          <w:sz w:val="20"/>
          <w:szCs w:val="20"/>
          <w:u w:val="single"/>
        </w:rPr>
      </w:pPr>
      <w:r w:rsidRPr="0053731B">
        <w:rPr>
          <w:rFonts w:ascii="Times New Roman" w:hAnsi="Times New Roman"/>
          <w:b/>
          <w:sz w:val="20"/>
          <w:szCs w:val="20"/>
          <w:u w:val="single"/>
        </w:rPr>
        <w:t>Basis for Final Grade</w:t>
      </w:r>
    </w:p>
    <w:p w14:paraId="623B541F" w14:textId="77777777" w:rsidR="00285FCB" w:rsidRPr="0053731B" w:rsidRDefault="00285FCB" w:rsidP="00285FCB">
      <w:pPr>
        <w:pStyle w:val="NoSpacing"/>
        <w:numPr>
          <w:ilvl w:val="0"/>
          <w:numId w:val="29"/>
        </w:numPr>
        <w:rPr>
          <w:rFonts w:ascii="Times New Roman" w:hAnsi="Times New Roman"/>
          <w:sz w:val="20"/>
          <w:szCs w:val="20"/>
        </w:rPr>
      </w:pPr>
      <w:r w:rsidRPr="0053731B">
        <w:rPr>
          <w:rFonts w:ascii="Times New Roman" w:hAnsi="Times New Roman"/>
          <w:sz w:val="20"/>
          <w:szCs w:val="20"/>
        </w:rPr>
        <w:t>Grading Scale-</w:t>
      </w:r>
    </w:p>
    <w:p w14:paraId="19171430" w14:textId="77777777" w:rsidR="00285FCB" w:rsidRPr="0053731B" w:rsidRDefault="00285FCB" w:rsidP="00285FCB">
      <w:pPr>
        <w:pStyle w:val="NoSpacing"/>
        <w:ind w:left="720"/>
        <w:rPr>
          <w:rFonts w:ascii="Times New Roman" w:hAnsi="Times New Roman"/>
          <w:sz w:val="20"/>
          <w:szCs w:val="20"/>
        </w:rPr>
      </w:pPr>
      <w:r w:rsidRPr="0053731B">
        <w:rPr>
          <w:rFonts w:ascii="Times New Roman" w:hAnsi="Times New Roman"/>
          <w:sz w:val="20"/>
          <w:szCs w:val="20"/>
        </w:rPr>
        <w:t>90+%</w:t>
      </w:r>
      <w:r w:rsidRPr="0053731B">
        <w:rPr>
          <w:rFonts w:ascii="Times New Roman" w:hAnsi="Times New Roman"/>
          <w:sz w:val="20"/>
          <w:szCs w:val="20"/>
        </w:rPr>
        <w:tab/>
      </w:r>
      <w:r w:rsidRPr="0053731B">
        <w:rPr>
          <w:rFonts w:ascii="Times New Roman" w:hAnsi="Times New Roman"/>
          <w:sz w:val="20"/>
          <w:szCs w:val="20"/>
        </w:rPr>
        <w:tab/>
        <w:t>=</w:t>
      </w:r>
      <w:r w:rsidRPr="0053731B">
        <w:rPr>
          <w:rFonts w:ascii="Times New Roman" w:hAnsi="Times New Roman"/>
          <w:sz w:val="20"/>
          <w:szCs w:val="20"/>
        </w:rPr>
        <w:tab/>
        <w:t>A</w:t>
      </w:r>
    </w:p>
    <w:p w14:paraId="256E30A2" w14:textId="77777777" w:rsidR="00285FCB" w:rsidRPr="0053731B" w:rsidRDefault="00285FCB" w:rsidP="00285FCB">
      <w:pPr>
        <w:pStyle w:val="NoSpacing"/>
        <w:ind w:left="720"/>
        <w:rPr>
          <w:rFonts w:ascii="Times New Roman" w:hAnsi="Times New Roman"/>
          <w:sz w:val="20"/>
          <w:szCs w:val="20"/>
        </w:rPr>
      </w:pPr>
      <w:r w:rsidRPr="0053731B">
        <w:rPr>
          <w:rFonts w:ascii="Times New Roman" w:hAnsi="Times New Roman"/>
          <w:sz w:val="20"/>
          <w:szCs w:val="20"/>
        </w:rPr>
        <w:t>80-89.9%</w:t>
      </w:r>
      <w:r w:rsidRPr="0053731B">
        <w:rPr>
          <w:rFonts w:ascii="Times New Roman" w:hAnsi="Times New Roman"/>
          <w:sz w:val="20"/>
          <w:szCs w:val="20"/>
        </w:rPr>
        <w:tab/>
        <w:t>=</w:t>
      </w:r>
      <w:r w:rsidRPr="0053731B">
        <w:rPr>
          <w:rFonts w:ascii="Times New Roman" w:hAnsi="Times New Roman"/>
          <w:sz w:val="20"/>
          <w:szCs w:val="20"/>
        </w:rPr>
        <w:tab/>
        <w:t>B</w:t>
      </w:r>
    </w:p>
    <w:p w14:paraId="0F4C7D5D" w14:textId="77777777" w:rsidR="00285FCB" w:rsidRPr="0053731B" w:rsidRDefault="00285FCB" w:rsidP="00285FCB">
      <w:pPr>
        <w:pStyle w:val="NoSpacing"/>
        <w:ind w:left="720"/>
        <w:rPr>
          <w:rFonts w:ascii="Times New Roman" w:hAnsi="Times New Roman"/>
          <w:sz w:val="20"/>
          <w:szCs w:val="20"/>
        </w:rPr>
      </w:pPr>
      <w:r w:rsidRPr="0053731B">
        <w:rPr>
          <w:rFonts w:ascii="Times New Roman" w:hAnsi="Times New Roman"/>
          <w:sz w:val="20"/>
          <w:szCs w:val="20"/>
        </w:rPr>
        <w:t>70-79.9%</w:t>
      </w:r>
      <w:r w:rsidRPr="0053731B">
        <w:rPr>
          <w:rFonts w:ascii="Times New Roman" w:hAnsi="Times New Roman"/>
          <w:sz w:val="20"/>
          <w:szCs w:val="20"/>
        </w:rPr>
        <w:tab/>
        <w:t xml:space="preserve">= </w:t>
      </w:r>
      <w:r w:rsidRPr="0053731B">
        <w:rPr>
          <w:rFonts w:ascii="Times New Roman" w:hAnsi="Times New Roman"/>
          <w:sz w:val="20"/>
          <w:szCs w:val="20"/>
        </w:rPr>
        <w:tab/>
        <w:t>C</w:t>
      </w:r>
    </w:p>
    <w:p w14:paraId="04720958" w14:textId="77777777" w:rsidR="00285FCB" w:rsidRPr="0053731B" w:rsidRDefault="00285FCB" w:rsidP="00285FCB">
      <w:pPr>
        <w:pStyle w:val="NoSpacing"/>
        <w:ind w:left="720"/>
        <w:rPr>
          <w:rFonts w:ascii="Times New Roman" w:hAnsi="Times New Roman"/>
          <w:sz w:val="20"/>
          <w:szCs w:val="20"/>
        </w:rPr>
      </w:pPr>
      <w:r w:rsidRPr="0053731B">
        <w:rPr>
          <w:rFonts w:ascii="Times New Roman" w:hAnsi="Times New Roman"/>
          <w:sz w:val="20"/>
          <w:szCs w:val="20"/>
        </w:rPr>
        <w:t>60-69.9%</w:t>
      </w:r>
      <w:r w:rsidRPr="0053731B">
        <w:rPr>
          <w:rFonts w:ascii="Times New Roman" w:hAnsi="Times New Roman"/>
          <w:sz w:val="20"/>
          <w:szCs w:val="20"/>
        </w:rPr>
        <w:tab/>
        <w:t>=</w:t>
      </w:r>
      <w:r w:rsidRPr="0053731B">
        <w:rPr>
          <w:rFonts w:ascii="Times New Roman" w:hAnsi="Times New Roman"/>
          <w:sz w:val="20"/>
          <w:szCs w:val="20"/>
        </w:rPr>
        <w:tab/>
        <w:t>D</w:t>
      </w:r>
    </w:p>
    <w:p w14:paraId="25DD1D0F" w14:textId="77777777" w:rsidR="00285FCB" w:rsidRPr="0053731B" w:rsidRDefault="00285FCB" w:rsidP="00285FCB">
      <w:pPr>
        <w:pStyle w:val="NoSpacing"/>
        <w:ind w:left="720"/>
        <w:rPr>
          <w:rFonts w:ascii="Times New Roman" w:hAnsi="Times New Roman"/>
          <w:sz w:val="20"/>
          <w:szCs w:val="20"/>
        </w:rPr>
      </w:pPr>
      <w:r w:rsidRPr="0053731B">
        <w:rPr>
          <w:rFonts w:ascii="Times New Roman" w:hAnsi="Times New Roman"/>
          <w:sz w:val="20"/>
          <w:szCs w:val="20"/>
        </w:rPr>
        <w:t xml:space="preserve">&lt;60% </w:t>
      </w:r>
      <w:r w:rsidRPr="0053731B">
        <w:rPr>
          <w:rFonts w:ascii="Times New Roman" w:hAnsi="Times New Roman"/>
          <w:sz w:val="20"/>
          <w:szCs w:val="20"/>
        </w:rPr>
        <w:tab/>
      </w:r>
      <w:r w:rsidRPr="0053731B">
        <w:rPr>
          <w:rFonts w:ascii="Times New Roman" w:hAnsi="Times New Roman"/>
          <w:sz w:val="20"/>
          <w:szCs w:val="20"/>
        </w:rPr>
        <w:tab/>
        <w:t>=</w:t>
      </w:r>
      <w:r w:rsidRPr="0053731B">
        <w:rPr>
          <w:rFonts w:ascii="Times New Roman" w:hAnsi="Times New Roman"/>
          <w:sz w:val="20"/>
          <w:szCs w:val="20"/>
        </w:rPr>
        <w:tab/>
        <w:t>F</w:t>
      </w:r>
    </w:p>
    <w:p w14:paraId="2EB082BF" w14:textId="77777777" w:rsidR="00285FCB" w:rsidRPr="0053731B" w:rsidRDefault="00285FCB" w:rsidP="00285FCB">
      <w:pPr>
        <w:pStyle w:val="NoSpacing"/>
        <w:ind w:left="720"/>
        <w:rPr>
          <w:rFonts w:ascii="Times New Roman" w:hAnsi="Times New Roman"/>
          <w:sz w:val="20"/>
          <w:szCs w:val="20"/>
        </w:rPr>
      </w:pPr>
    </w:p>
    <w:p w14:paraId="44949900" w14:textId="77777777" w:rsidR="00285FCB" w:rsidRPr="0053731B" w:rsidRDefault="00285FCB" w:rsidP="00285FCB">
      <w:pPr>
        <w:pStyle w:val="NoSpacing"/>
        <w:ind w:left="720"/>
        <w:rPr>
          <w:rFonts w:ascii="Times New Roman" w:hAnsi="Times New Roman"/>
          <w:b/>
          <w:sz w:val="20"/>
          <w:szCs w:val="20"/>
        </w:rPr>
      </w:pPr>
      <w:r w:rsidRPr="0053731B">
        <w:rPr>
          <w:rFonts w:ascii="Times New Roman" w:hAnsi="Times New Roman"/>
          <w:b/>
          <w:sz w:val="20"/>
          <w:szCs w:val="20"/>
        </w:rPr>
        <w:t>Note: This scale is accurate; there will be no curve.</w:t>
      </w:r>
    </w:p>
    <w:p w14:paraId="13BE7702" w14:textId="77777777" w:rsidR="00285FCB" w:rsidRPr="0053731B" w:rsidRDefault="00285FCB" w:rsidP="00285FCB">
      <w:pPr>
        <w:pStyle w:val="NoSpacing"/>
        <w:ind w:left="720"/>
        <w:rPr>
          <w:rFonts w:ascii="Times New Roman" w:hAnsi="Times New Roman"/>
          <w:sz w:val="20"/>
          <w:szCs w:val="20"/>
        </w:rPr>
      </w:pPr>
    </w:p>
    <w:p w14:paraId="0CE851AF" w14:textId="77777777" w:rsidR="00285FCB" w:rsidRPr="00285FCB" w:rsidRDefault="00285FCB" w:rsidP="00285FCB">
      <w:pPr>
        <w:pStyle w:val="ListParagraph"/>
        <w:numPr>
          <w:ilvl w:val="0"/>
          <w:numId w:val="29"/>
        </w:numPr>
        <w:rPr>
          <w:b/>
        </w:rPr>
      </w:pPr>
      <w:r w:rsidRPr="00285FCB">
        <w:rPr>
          <w:b/>
        </w:rPr>
        <w:t>Methods of Student Evaluation</w:t>
      </w:r>
    </w:p>
    <w:p w14:paraId="563083E6" w14:textId="294C897F" w:rsidR="00285FCB" w:rsidRPr="0053731B" w:rsidRDefault="00285FCB" w:rsidP="00285FCB">
      <w:pPr>
        <w:pStyle w:val="ListParagraph"/>
      </w:pPr>
      <w:r w:rsidRPr="0053731B">
        <w:t>Grades will be based individual student performance on assignments during the semester. These assignments will be weighted as follows:</w:t>
      </w:r>
    </w:p>
    <w:p w14:paraId="3EBAF2DA" w14:textId="734FBDB3" w:rsidR="00285FCB" w:rsidRPr="00285FCB" w:rsidRDefault="00285FCB" w:rsidP="00285FCB">
      <w:pPr>
        <w:pStyle w:val="NoSpacing"/>
        <w:numPr>
          <w:ilvl w:val="0"/>
          <w:numId w:val="29"/>
        </w:numPr>
        <w:rPr>
          <w:rFonts w:ascii="Times New Roman" w:hAnsi="Times New Roman"/>
          <w:sz w:val="20"/>
          <w:szCs w:val="20"/>
        </w:rPr>
      </w:pPr>
      <w:r w:rsidRPr="0053731B">
        <w:rPr>
          <w:rFonts w:ascii="Times New Roman" w:hAnsi="Times New Roman"/>
          <w:b/>
          <w:sz w:val="20"/>
          <w:szCs w:val="20"/>
        </w:rPr>
        <w:t>Class Attendance</w:t>
      </w:r>
      <w:r w:rsidRPr="0053731B">
        <w:rPr>
          <w:rFonts w:ascii="Times New Roman" w:hAnsi="Times New Roman"/>
          <w:sz w:val="20"/>
          <w:szCs w:val="20"/>
        </w:rPr>
        <w:t>- Each unexcused absence will result in a minus 0.</w:t>
      </w:r>
      <w:r w:rsidR="003F5023">
        <w:rPr>
          <w:rFonts w:ascii="Times New Roman" w:hAnsi="Times New Roman"/>
          <w:sz w:val="20"/>
          <w:szCs w:val="20"/>
        </w:rPr>
        <w:t>66</w:t>
      </w:r>
      <w:r w:rsidRPr="0053731B">
        <w:rPr>
          <w:rFonts w:ascii="Times New Roman" w:hAnsi="Times New Roman"/>
          <w:sz w:val="20"/>
          <w:szCs w:val="20"/>
        </w:rPr>
        <w:t>% penalty applied to your final participation/attendance grade.</w:t>
      </w:r>
      <w:r w:rsidRPr="0053731B">
        <w:rPr>
          <w:rFonts w:ascii="Times New Roman" w:hAnsi="Times New Roman"/>
          <w:sz w:val="20"/>
          <w:szCs w:val="20"/>
        </w:rPr>
        <w:br/>
        <w:t>(10% total)</w:t>
      </w:r>
    </w:p>
    <w:p w14:paraId="1593E3CD" w14:textId="5601531C" w:rsidR="00810886" w:rsidRPr="00285FCB" w:rsidRDefault="00936BA7" w:rsidP="00810886">
      <w:pPr>
        <w:pStyle w:val="NoSpacing"/>
        <w:numPr>
          <w:ilvl w:val="0"/>
          <w:numId w:val="29"/>
        </w:numPr>
        <w:rPr>
          <w:rFonts w:ascii="Times New Roman" w:hAnsi="Times New Roman"/>
          <w:sz w:val="20"/>
          <w:szCs w:val="20"/>
        </w:rPr>
      </w:pPr>
      <w:r>
        <w:rPr>
          <w:rFonts w:ascii="Times New Roman" w:hAnsi="Times New Roman"/>
          <w:b/>
          <w:sz w:val="20"/>
          <w:szCs w:val="20"/>
        </w:rPr>
        <w:t xml:space="preserve">Popup </w:t>
      </w:r>
      <w:r w:rsidR="00810886">
        <w:rPr>
          <w:rFonts w:ascii="Times New Roman" w:hAnsi="Times New Roman"/>
          <w:b/>
          <w:sz w:val="20"/>
          <w:szCs w:val="20"/>
        </w:rPr>
        <w:t xml:space="preserve">Quizzes and </w:t>
      </w:r>
      <w:r>
        <w:rPr>
          <w:rFonts w:ascii="Times New Roman" w:hAnsi="Times New Roman"/>
          <w:b/>
          <w:sz w:val="20"/>
          <w:szCs w:val="20"/>
        </w:rPr>
        <w:t xml:space="preserve">in-class </w:t>
      </w:r>
      <w:r w:rsidR="00810886">
        <w:rPr>
          <w:rFonts w:ascii="Times New Roman" w:hAnsi="Times New Roman"/>
          <w:b/>
          <w:sz w:val="20"/>
          <w:szCs w:val="20"/>
        </w:rPr>
        <w:t>Exercises</w:t>
      </w:r>
      <w:r w:rsidR="001D1E8B">
        <w:rPr>
          <w:rFonts w:ascii="Times New Roman" w:hAnsi="Times New Roman"/>
          <w:b/>
          <w:sz w:val="20"/>
          <w:szCs w:val="20"/>
        </w:rPr>
        <w:t xml:space="preserve">: </w:t>
      </w:r>
      <w:r w:rsidR="00807261">
        <w:rPr>
          <w:rFonts w:ascii="Times New Roman" w:hAnsi="Times New Roman"/>
          <w:bCs/>
          <w:sz w:val="20"/>
          <w:szCs w:val="20"/>
        </w:rPr>
        <w:t>F</w:t>
      </w:r>
      <w:r w:rsidR="001D1E8B" w:rsidRPr="001D1E8B">
        <w:rPr>
          <w:rFonts w:ascii="Times New Roman" w:hAnsi="Times New Roman"/>
          <w:bCs/>
          <w:sz w:val="20"/>
          <w:szCs w:val="20"/>
        </w:rPr>
        <w:t>ive</w:t>
      </w:r>
      <w:r w:rsidR="00807261">
        <w:rPr>
          <w:rFonts w:ascii="Times New Roman" w:hAnsi="Times New Roman"/>
          <w:bCs/>
          <w:sz w:val="20"/>
          <w:szCs w:val="20"/>
        </w:rPr>
        <w:t>,</w:t>
      </w:r>
      <w:r w:rsidR="001D1E8B">
        <w:rPr>
          <w:rFonts w:ascii="Times New Roman" w:hAnsi="Times New Roman"/>
          <w:sz w:val="20"/>
          <w:szCs w:val="20"/>
        </w:rPr>
        <w:t xml:space="preserve"> randomly </w:t>
      </w:r>
      <w:r w:rsidR="00C91FFA">
        <w:rPr>
          <w:rFonts w:ascii="Times New Roman" w:hAnsi="Times New Roman"/>
          <w:sz w:val="20"/>
          <w:szCs w:val="20"/>
        </w:rPr>
        <w:t>scheduled</w:t>
      </w:r>
      <w:r w:rsidR="00807261">
        <w:rPr>
          <w:rFonts w:ascii="Times New Roman" w:hAnsi="Times New Roman"/>
          <w:sz w:val="20"/>
          <w:szCs w:val="20"/>
        </w:rPr>
        <w:t xml:space="preserve">, 4% each. </w:t>
      </w:r>
      <w:r w:rsidR="000F5D05">
        <w:rPr>
          <w:rFonts w:ascii="Times New Roman" w:hAnsi="Times New Roman"/>
          <w:sz w:val="20"/>
          <w:szCs w:val="20"/>
        </w:rPr>
        <w:t xml:space="preserve"> </w:t>
      </w:r>
      <w:r w:rsidR="00810886" w:rsidRPr="0053731B">
        <w:rPr>
          <w:rFonts w:ascii="Times New Roman" w:hAnsi="Times New Roman"/>
          <w:sz w:val="20"/>
          <w:szCs w:val="20"/>
        </w:rPr>
        <w:br/>
        <w:t>(</w:t>
      </w:r>
      <w:r w:rsidR="001D1E8B">
        <w:rPr>
          <w:rFonts w:ascii="Times New Roman" w:hAnsi="Times New Roman"/>
          <w:sz w:val="20"/>
          <w:szCs w:val="20"/>
        </w:rPr>
        <w:t>2</w:t>
      </w:r>
      <w:r w:rsidR="00810886" w:rsidRPr="0053731B">
        <w:rPr>
          <w:rFonts w:ascii="Times New Roman" w:hAnsi="Times New Roman"/>
          <w:sz w:val="20"/>
          <w:szCs w:val="20"/>
        </w:rPr>
        <w:t>0% total)</w:t>
      </w:r>
    </w:p>
    <w:p w14:paraId="0CF03EAA" w14:textId="5D69126E" w:rsidR="00285FCB" w:rsidRPr="00285FCB" w:rsidRDefault="00285FCB" w:rsidP="00285FCB">
      <w:pPr>
        <w:pStyle w:val="NoSpacing"/>
        <w:numPr>
          <w:ilvl w:val="0"/>
          <w:numId w:val="29"/>
        </w:numPr>
        <w:rPr>
          <w:rFonts w:ascii="Times New Roman" w:hAnsi="Times New Roman"/>
          <w:sz w:val="20"/>
          <w:szCs w:val="20"/>
        </w:rPr>
      </w:pPr>
      <w:r w:rsidRPr="0053731B">
        <w:rPr>
          <w:rFonts w:ascii="Times New Roman" w:hAnsi="Times New Roman"/>
          <w:b/>
          <w:sz w:val="20"/>
          <w:szCs w:val="20"/>
        </w:rPr>
        <w:t>Mid-Term Exams</w:t>
      </w:r>
      <w:r w:rsidRPr="0053731B">
        <w:rPr>
          <w:rFonts w:ascii="Times New Roman" w:hAnsi="Times New Roman"/>
          <w:sz w:val="20"/>
          <w:szCs w:val="20"/>
        </w:rPr>
        <w:t xml:space="preserve">- </w:t>
      </w:r>
      <w:r w:rsidR="002F735B">
        <w:rPr>
          <w:rFonts w:ascii="Times New Roman" w:hAnsi="Times New Roman"/>
          <w:sz w:val="20"/>
          <w:szCs w:val="20"/>
        </w:rPr>
        <w:t>One</w:t>
      </w:r>
      <w:r w:rsidRPr="0053731B">
        <w:rPr>
          <w:rFonts w:ascii="Times New Roman" w:hAnsi="Times New Roman"/>
          <w:sz w:val="20"/>
          <w:szCs w:val="20"/>
        </w:rPr>
        <w:t xml:space="preserve"> mid-term exam will be </w:t>
      </w:r>
      <w:proofErr w:type="gramStart"/>
      <w:r w:rsidRPr="0053731B">
        <w:rPr>
          <w:rFonts w:ascii="Times New Roman" w:hAnsi="Times New Roman"/>
          <w:sz w:val="20"/>
          <w:szCs w:val="20"/>
        </w:rPr>
        <w:t>given</w:t>
      </w:r>
      <w:proofErr w:type="gramEnd"/>
      <w:r w:rsidRPr="0053731B">
        <w:rPr>
          <w:rFonts w:ascii="Times New Roman" w:hAnsi="Times New Roman"/>
          <w:sz w:val="20"/>
          <w:szCs w:val="20"/>
        </w:rPr>
        <w:t xml:space="preserve"> and mid-term exams are worth </w:t>
      </w:r>
      <w:r w:rsidR="002F735B">
        <w:rPr>
          <w:rFonts w:ascii="Times New Roman" w:hAnsi="Times New Roman"/>
          <w:sz w:val="20"/>
          <w:szCs w:val="20"/>
        </w:rPr>
        <w:t>3</w:t>
      </w:r>
      <w:r w:rsidRPr="0053731B">
        <w:rPr>
          <w:rFonts w:ascii="Times New Roman" w:hAnsi="Times New Roman"/>
          <w:sz w:val="20"/>
          <w:szCs w:val="20"/>
        </w:rPr>
        <w:t>0%.</w:t>
      </w:r>
      <w:r w:rsidRPr="0053731B">
        <w:rPr>
          <w:rFonts w:ascii="Times New Roman" w:hAnsi="Times New Roman"/>
          <w:sz w:val="20"/>
          <w:szCs w:val="20"/>
        </w:rPr>
        <w:br/>
        <w:t>(</w:t>
      </w:r>
      <w:r w:rsidR="006543A0">
        <w:rPr>
          <w:rFonts w:ascii="Times New Roman" w:hAnsi="Times New Roman"/>
          <w:sz w:val="20"/>
          <w:szCs w:val="20"/>
        </w:rPr>
        <w:t>2</w:t>
      </w:r>
      <w:r w:rsidRPr="0053731B">
        <w:rPr>
          <w:rFonts w:ascii="Times New Roman" w:hAnsi="Times New Roman"/>
          <w:sz w:val="20"/>
          <w:szCs w:val="20"/>
        </w:rPr>
        <w:t>0% total)</w:t>
      </w:r>
    </w:p>
    <w:p w14:paraId="77A0B999" w14:textId="27D2E64B" w:rsidR="00285FCB" w:rsidRPr="0053731B" w:rsidRDefault="00285FCB" w:rsidP="00285FCB">
      <w:pPr>
        <w:pStyle w:val="NoSpacing"/>
        <w:numPr>
          <w:ilvl w:val="0"/>
          <w:numId w:val="29"/>
        </w:numPr>
        <w:rPr>
          <w:rFonts w:ascii="Times New Roman" w:hAnsi="Times New Roman"/>
          <w:sz w:val="20"/>
          <w:szCs w:val="20"/>
        </w:rPr>
      </w:pPr>
      <w:r w:rsidRPr="0053731B">
        <w:rPr>
          <w:rFonts w:ascii="Times New Roman" w:hAnsi="Times New Roman"/>
          <w:b/>
          <w:sz w:val="20"/>
          <w:szCs w:val="20"/>
        </w:rPr>
        <w:t>Final Exam</w:t>
      </w:r>
      <w:r w:rsidR="002F735B">
        <w:rPr>
          <w:rFonts w:ascii="Times New Roman" w:hAnsi="Times New Roman"/>
          <w:b/>
          <w:sz w:val="20"/>
          <w:szCs w:val="20"/>
        </w:rPr>
        <w:t xml:space="preserve"> </w:t>
      </w:r>
      <w:r w:rsidR="002F735B">
        <w:rPr>
          <w:rFonts w:ascii="Times New Roman" w:hAnsi="Times New Roman"/>
          <w:bCs/>
          <w:sz w:val="20"/>
          <w:szCs w:val="20"/>
        </w:rPr>
        <w:t>– accumulative</w:t>
      </w:r>
      <w:r w:rsidRPr="0053731B">
        <w:rPr>
          <w:rFonts w:ascii="Times New Roman" w:hAnsi="Times New Roman"/>
          <w:sz w:val="20"/>
          <w:szCs w:val="20"/>
        </w:rPr>
        <w:br/>
        <w:t>(</w:t>
      </w:r>
      <w:r w:rsidR="006543A0">
        <w:rPr>
          <w:rFonts w:ascii="Times New Roman" w:hAnsi="Times New Roman"/>
          <w:sz w:val="20"/>
          <w:szCs w:val="20"/>
        </w:rPr>
        <w:t>5</w:t>
      </w:r>
      <w:r w:rsidRPr="0053731B">
        <w:rPr>
          <w:rFonts w:ascii="Times New Roman" w:hAnsi="Times New Roman"/>
          <w:sz w:val="20"/>
          <w:szCs w:val="20"/>
        </w:rPr>
        <w:t>0% total)</w:t>
      </w:r>
    </w:p>
    <w:p w14:paraId="30ED2FF4" w14:textId="77777777" w:rsidR="00AB53DB" w:rsidRPr="0053731B" w:rsidRDefault="00AB53DB" w:rsidP="001576D0">
      <w:pPr>
        <w:pStyle w:val="NoSpacing"/>
        <w:rPr>
          <w:rFonts w:ascii="Times New Roman" w:hAnsi="Times New Roman"/>
          <w:sz w:val="20"/>
          <w:szCs w:val="20"/>
        </w:rPr>
      </w:pPr>
    </w:p>
    <w:p w14:paraId="16557936" w14:textId="77777777" w:rsidR="001576D0" w:rsidRPr="0053731B" w:rsidRDefault="001576D0" w:rsidP="001576D0">
      <w:pPr>
        <w:pStyle w:val="NoSpacing"/>
        <w:rPr>
          <w:rFonts w:ascii="Times New Roman" w:hAnsi="Times New Roman"/>
          <w:b/>
          <w:sz w:val="20"/>
          <w:szCs w:val="20"/>
          <w:u w:val="single"/>
        </w:rPr>
      </w:pPr>
      <w:r w:rsidRPr="0053731B">
        <w:rPr>
          <w:rFonts w:ascii="Times New Roman" w:hAnsi="Times New Roman"/>
          <w:b/>
          <w:sz w:val="20"/>
          <w:szCs w:val="20"/>
          <w:u w:val="single"/>
        </w:rPr>
        <w:t>Course Schedule and/or Schedule of Assignments</w:t>
      </w:r>
    </w:p>
    <w:p w14:paraId="6817D0BA" w14:textId="77777777" w:rsidR="00AB53DB" w:rsidRPr="0053731B" w:rsidRDefault="00AB53DB" w:rsidP="001576D0">
      <w:pPr>
        <w:pStyle w:val="NoSpacing"/>
        <w:rPr>
          <w:rFonts w:ascii="Times New Roman" w:hAnsi="Times New Roman"/>
          <w:b/>
          <w:sz w:val="20"/>
          <w:szCs w:val="20"/>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4927"/>
      </w:tblGrid>
      <w:tr w:rsidR="00EB5262" w:rsidRPr="0053731B" w14:paraId="3CAC4929" w14:textId="77777777" w:rsidTr="00FF7CCB">
        <w:trPr>
          <w:trHeight w:val="288"/>
        </w:trPr>
        <w:tc>
          <w:tcPr>
            <w:tcW w:w="1176" w:type="dxa"/>
          </w:tcPr>
          <w:p w14:paraId="74AF4DAD" w14:textId="77777777" w:rsidR="00EB5262" w:rsidRPr="0053731B" w:rsidRDefault="00EB5262" w:rsidP="009D379C">
            <w:pPr>
              <w:rPr>
                <w:b/>
              </w:rPr>
            </w:pPr>
            <w:r w:rsidRPr="0053731B">
              <w:rPr>
                <w:b/>
              </w:rPr>
              <w:t xml:space="preserve">Expected Time </w:t>
            </w:r>
          </w:p>
        </w:tc>
        <w:tc>
          <w:tcPr>
            <w:tcW w:w="0" w:type="auto"/>
          </w:tcPr>
          <w:p w14:paraId="0443EB73" w14:textId="77777777" w:rsidR="00EB5262" w:rsidRPr="0053731B" w:rsidRDefault="00EB5262" w:rsidP="009D379C">
            <w:pPr>
              <w:rPr>
                <w:b/>
              </w:rPr>
            </w:pPr>
            <w:r w:rsidRPr="0053731B">
              <w:rPr>
                <w:b/>
              </w:rPr>
              <w:t>Task to Complete</w:t>
            </w:r>
          </w:p>
        </w:tc>
      </w:tr>
      <w:tr w:rsidR="00CA613A" w:rsidRPr="0053731B" w14:paraId="4DFB3D15" w14:textId="77777777" w:rsidTr="00FF7CCB">
        <w:trPr>
          <w:trHeight w:val="288"/>
        </w:trPr>
        <w:tc>
          <w:tcPr>
            <w:tcW w:w="1176" w:type="dxa"/>
            <w:vAlign w:val="center"/>
          </w:tcPr>
          <w:p w14:paraId="387F6E14" w14:textId="77777777" w:rsidR="00CA613A" w:rsidRPr="0053731B" w:rsidRDefault="00CA613A" w:rsidP="009D379C">
            <w:pPr>
              <w:jc w:val="center"/>
            </w:pPr>
            <w:r w:rsidRPr="0053731B">
              <w:t>Jan 21</w:t>
            </w:r>
          </w:p>
        </w:tc>
        <w:tc>
          <w:tcPr>
            <w:tcW w:w="0" w:type="auto"/>
          </w:tcPr>
          <w:p w14:paraId="0BAEDA59" w14:textId="2E1D9F0D" w:rsidR="00CA613A" w:rsidRPr="0053731B" w:rsidRDefault="00CA613A" w:rsidP="009D379C">
            <w:r w:rsidRPr="0053731B">
              <w:t>Introduction</w:t>
            </w:r>
            <w:r w:rsidR="00BD74A2" w:rsidRPr="0053731B">
              <w:t xml:space="preserve"> of the class &amp; Timber Harvesting History</w:t>
            </w:r>
          </w:p>
        </w:tc>
      </w:tr>
      <w:tr w:rsidR="00CA613A" w:rsidRPr="0053731B" w14:paraId="5A7D7217" w14:textId="77777777" w:rsidTr="00FF7CCB">
        <w:trPr>
          <w:trHeight w:val="288"/>
        </w:trPr>
        <w:tc>
          <w:tcPr>
            <w:tcW w:w="1176" w:type="dxa"/>
            <w:vAlign w:val="center"/>
          </w:tcPr>
          <w:p w14:paraId="3A6323AC" w14:textId="77777777" w:rsidR="00CA613A" w:rsidRPr="0053731B" w:rsidRDefault="00CA613A" w:rsidP="002D2DA0">
            <w:pPr>
              <w:jc w:val="center"/>
            </w:pPr>
            <w:r w:rsidRPr="0053731B">
              <w:t>Jan 28</w:t>
            </w:r>
          </w:p>
        </w:tc>
        <w:tc>
          <w:tcPr>
            <w:tcW w:w="0" w:type="auto"/>
          </w:tcPr>
          <w:p w14:paraId="085C5D8C" w14:textId="19BAC73D" w:rsidR="00CA613A" w:rsidRPr="0053731B" w:rsidRDefault="00CA613A" w:rsidP="009D379C">
            <w:pPr>
              <w:tabs>
                <w:tab w:val="left" w:pos="1350"/>
              </w:tabs>
            </w:pPr>
            <w:r w:rsidRPr="0053731B">
              <w:t>Timber Harvesting Process</w:t>
            </w:r>
          </w:p>
        </w:tc>
      </w:tr>
      <w:tr w:rsidR="00EB5262" w:rsidRPr="0053731B" w14:paraId="1CDFD217" w14:textId="77777777" w:rsidTr="00FF7CCB">
        <w:trPr>
          <w:trHeight w:val="288"/>
        </w:trPr>
        <w:tc>
          <w:tcPr>
            <w:tcW w:w="1176" w:type="dxa"/>
            <w:vAlign w:val="center"/>
          </w:tcPr>
          <w:p w14:paraId="198EB8F8" w14:textId="77777777" w:rsidR="00EB5262" w:rsidRPr="0053731B" w:rsidRDefault="009E50EC" w:rsidP="009D379C">
            <w:pPr>
              <w:jc w:val="center"/>
            </w:pPr>
            <w:r w:rsidRPr="0053731B">
              <w:t xml:space="preserve">Feb </w:t>
            </w:r>
            <w:r w:rsidR="00CA613A" w:rsidRPr="0053731B">
              <w:t>4</w:t>
            </w:r>
          </w:p>
        </w:tc>
        <w:tc>
          <w:tcPr>
            <w:tcW w:w="0" w:type="auto"/>
          </w:tcPr>
          <w:p w14:paraId="135AC90E" w14:textId="60D8D225" w:rsidR="00EB5262" w:rsidRPr="0053731B" w:rsidRDefault="00CA613A" w:rsidP="009D379C">
            <w:r w:rsidRPr="0053731B">
              <w:t>Logging Roads and Skid Trails</w:t>
            </w:r>
          </w:p>
        </w:tc>
      </w:tr>
      <w:tr w:rsidR="009D379C" w:rsidRPr="0053731B" w14:paraId="530B04D5" w14:textId="77777777" w:rsidTr="00FF7CCB">
        <w:trPr>
          <w:trHeight w:val="288"/>
        </w:trPr>
        <w:tc>
          <w:tcPr>
            <w:tcW w:w="1176" w:type="dxa"/>
            <w:vAlign w:val="center"/>
          </w:tcPr>
          <w:p w14:paraId="518B7214" w14:textId="77777777" w:rsidR="009D379C" w:rsidRPr="0053731B" w:rsidRDefault="009D379C" w:rsidP="009D379C">
            <w:pPr>
              <w:jc w:val="center"/>
            </w:pPr>
            <w:r w:rsidRPr="0053731B">
              <w:t>Feb 11</w:t>
            </w:r>
          </w:p>
        </w:tc>
        <w:tc>
          <w:tcPr>
            <w:tcW w:w="0" w:type="auto"/>
          </w:tcPr>
          <w:p w14:paraId="6DA44C2B" w14:textId="4A08AEB0" w:rsidR="009D379C" w:rsidRPr="0053731B" w:rsidRDefault="00143425" w:rsidP="009D379C">
            <w:r w:rsidRPr="0053731B">
              <w:t>Manual and Mechanical Felling</w:t>
            </w:r>
          </w:p>
        </w:tc>
      </w:tr>
      <w:tr w:rsidR="009D379C" w:rsidRPr="0053731B" w14:paraId="439B2A48" w14:textId="77777777" w:rsidTr="009E1D6C">
        <w:trPr>
          <w:trHeight w:val="288"/>
        </w:trPr>
        <w:tc>
          <w:tcPr>
            <w:tcW w:w="1176" w:type="dxa"/>
            <w:shd w:val="clear" w:color="auto" w:fill="auto"/>
            <w:vAlign w:val="center"/>
          </w:tcPr>
          <w:p w14:paraId="68C538EB" w14:textId="77777777" w:rsidR="009D379C" w:rsidRPr="009E1D6C" w:rsidRDefault="009D379C" w:rsidP="009D379C">
            <w:pPr>
              <w:jc w:val="center"/>
            </w:pPr>
            <w:bookmarkStart w:id="0" w:name="_GoBack"/>
            <w:r w:rsidRPr="009E1D6C">
              <w:t>Feb 18</w:t>
            </w:r>
          </w:p>
        </w:tc>
        <w:tc>
          <w:tcPr>
            <w:tcW w:w="0" w:type="auto"/>
            <w:shd w:val="clear" w:color="auto" w:fill="auto"/>
          </w:tcPr>
          <w:p w14:paraId="71256B88" w14:textId="3ABB1C12" w:rsidR="009D379C" w:rsidRPr="009E1D6C" w:rsidRDefault="00C3621F" w:rsidP="009D379C">
            <w:r w:rsidRPr="00C3621F">
              <w:t>Timber Sale Contracts</w:t>
            </w:r>
          </w:p>
        </w:tc>
      </w:tr>
      <w:bookmarkEnd w:id="0"/>
      <w:tr w:rsidR="009D379C" w:rsidRPr="0053731B" w14:paraId="1AB46C1E" w14:textId="77777777" w:rsidTr="00FF7CCB">
        <w:trPr>
          <w:trHeight w:val="288"/>
        </w:trPr>
        <w:tc>
          <w:tcPr>
            <w:tcW w:w="1176" w:type="dxa"/>
            <w:vAlign w:val="center"/>
          </w:tcPr>
          <w:p w14:paraId="32B1D8F5" w14:textId="77777777" w:rsidR="009D379C" w:rsidRPr="0053731B" w:rsidRDefault="009D379C" w:rsidP="009D379C">
            <w:pPr>
              <w:jc w:val="center"/>
            </w:pPr>
            <w:r w:rsidRPr="0053731B">
              <w:t>Feb 25</w:t>
            </w:r>
          </w:p>
        </w:tc>
        <w:tc>
          <w:tcPr>
            <w:tcW w:w="0" w:type="auto"/>
          </w:tcPr>
          <w:p w14:paraId="6BDD0FCF" w14:textId="16CDDFB9" w:rsidR="009D379C" w:rsidRPr="0053731B" w:rsidRDefault="00392D48" w:rsidP="009D379C">
            <w:proofErr w:type="spellStart"/>
            <w:r w:rsidRPr="0053731B">
              <w:t>Limbing</w:t>
            </w:r>
            <w:proofErr w:type="spellEnd"/>
            <w:r w:rsidRPr="0053731B">
              <w:t xml:space="preserve"> and Bucking; </w:t>
            </w:r>
          </w:p>
        </w:tc>
      </w:tr>
      <w:tr w:rsidR="009D379C" w:rsidRPr="0053731B" w14:paraId="3C0C1640" w14:textId="77777777" w:rsidTr="00FF7CCB">
        <w:trPr>
          <w:trHeight w:val="288"/>
        </w:trPr>
        <w:tc>
          <w:tcPr>
            <w:tcW w:w="1176" w:type="dxa"/>
            <w:vAlign w:val="center"/>
          </w:tcPr>
          <w:p w14:paraId="16A46E61" w14:textId="77777777" w:rsidR="009D379C" w:rsidRPr="006D39FF" w:rsidRDefault="009D379C" w:rsidP="009D379C">
            <w:pPr>
              <w:jc w:val="center"/>
              <w:rPr>
                <w:highlight w:val="yellow"/>
              </w:rPr>
            </w:pPr>
            <w:r w:rsidRPr="006D39FF">
              <w:rPr>
                <w:highlight w:val="yellow"/>
              </w:rPr>
              <w:t>Mar 3</w:t>
            </w:r>
          </w:p>
        </w:tc>
        <w:tc>
          <w:tcPr>
            <w:tcW w:w="0" w:type="auto"/>
          </w:tcPr>
          <w:p w14:paraId="3D2B2A8C" w14:textId="063EFAFE" w:rsidR="009D379C" w:rsidRPr="0053731B" w:rsidRDefault="006D39FF" w:rsidP="009D379C">
            <w:r w:rsidRPr="006D39FF">
              <w:rPr>
                <w:highlight w:val="yellow"/>
              </w:rPr>
              <w:t>Best Management Practices</w:t>
            </w:r>
          </w:p>
        </w:tc>
      </w:tr>
      <w:tr w:rsidR="009D379C" w:rsidRPr="0053731B" w14:paraId="79E4A3E0" w14:textId="77777777" w:rsidTr="00FF7CCB">
        <w:trPr>
          <w:trHeight w:val="288"/>
        </w:trPr>
        <w:tc>
          <w:tcPr>
            <w:tcW w:w="1176" w:type="dxa"/>
            <w:vAlign w:val="center"/>
          </w:tcPr>
          <w:p w14:paraId="36BE637A" w14:textId="77777777" w:rsidR="009D379C" w:rsidRPr="0053731B" w:rsidRDefault="009D379C" w:rsidP="009D379C">
            <w:pPr>
              <w:jc w:val="center"/>
            </w:pPr>
            <w:r w:rsidRPr="0053731B">
              <w:t>Mar 10</w:t>
            </w:r>
          </w:p>
        </w:tc>
        <w:tc>
          <w:tcPr>
            <w:tcW w:w="0" w:type="auto"/>
          </w:tcPr>
          <w:p w14:paraId="40FB0B13" w14:textId="25D4E2C2" w:rsidR="009D379C" w:rsidRPr="0053731B" w:rsidRDefault="00FC6360" w:rsidP="009D379C">
            <w:r w:rsidRPr="0053731B">
              <w:t>Skidding</w:t>
            </w:r>
            <w:r w:rsidR="009802FA" w:rsidRPr="0053731B">
              <w:t xml:space="preserve"> and Forwarders</w:t>
            </w:r>
          </w:p>
        </w:tc>
      </w:tr>
      <w:tr w:rsidR="009D379C" w:rsidRPr="0053731B" w14:paraId="67F80EAB" w14:textId="77777777" w:rsidTr="00FF7CCB">
        <w:trPr>
          <w:trHeight w:val="288"/>
        </w:trPr>
        <w:tc>
          <w:tcPr>
            <w:tcW w:w="1176" w:type="dxa"/>
            <w:vAlign w:val="center"/>
          </w:tcPr>
          <w:p w14:paraId="536FCF9F" w14:textId="77777777" w:rsidR="009D379C" w:rsidRPr="0053731B" w:rsidRDefault="009D379C" w:rsidP="009D379C">
            <w:pPr>
              <w:jc w:val="center"/>
            </w:pPr>
            <w:r w:rsidRPr="0053731B">
              <w:t>Mar 17</w:t>
            </w:r>
          </w:p>
        </w:tc>
        <w:tc>
          <w:tcPr>
            <w:tcW w:w="0" w:type="auto"/>
          </w:tcPr>
          <w:p w14:paraId="037CDB5C" w14:textId="01082392" w:rsidR="009D379C" w:rsidRPr="0053731B" w:rsidRDefault="00FC6360" w:rsidP="009D379C">
            <w:r w:rsidRPr="0053731B">
              <w:t>Skid Trail Layout</w:t>
            </w:r>
          </w:p>
        </w:tc>
      </w:tr>
      <w:tr w:rsidR="009D379C" w:rsidRPr="0053731B" w14:paraId="37EABE98" w14:textId="77777777" w:rsidTr="00FF7CCB">
        <w:trPr>
          <w:trHeight w:val="288"/>
        </w:trPr>
        <w:tc>
          <w:tcPr>
            <w:tcW w:w="1176" w:type="dxa"/>
            <w:tcBorders>
              <w:top w:val="single" w:sz="4" w:space="0" w:color="auto"/>
              <w:left w:val="single" w:sz="4" w:space="0" w:color="auto"/>
              <w:right w:val="single" w:sz="4" w:space="0" w:color="auto"/>
            </w:tcBorders>
            <w:vAlign w:val="center"/>
          </w:tcPr>
          <w:p w14:paraId="3257A371" w14:textId="77777777" w:rsidR="009D379C" w:rsidRPr="0053731B" w:rsidRDefault="009D379C" w:rsidP="002D2DA0">
            <w:pPr>
              <w:jc w:val="center"/>
            </w:pPr>
            <w:r w:rsidRPr="0053731B">
              <w:t>Mar 31</w:t>
            </w:r>
          </w:p>
        </w:tc>
        <w:tc>
          <w:tcPr>
            <w:tcW w:w="0" w:type="auto"/>
            <w:tcBorders>
              <w:top w:val="single" w:sz="4" w:space="0" w:color="auto"/>
              <w:left w:val="single" w:sz="4" w:space="0" w:color="auto"/>
              <w:right w:val="single" w:sz="4" w:space="0" w:color="auto"/>
            </w:tcBorders>
          </w:tcPr>
          <w:p w14:paraId="6726006A" w14:textId="5756B1A7" w:rsidR="009D379C" w:rsidRPr="0053731B" w:rsidRDefault="009802FA" w:rsidP="009D379C">
            <w:r w:rsidRPr="0053731B">
              <w:t>Landing</w:t>
            </w:r>
            <w:r w:rsidR="00FF07D0">
              <w:t>;</w:t>
            </w:r>
            <w:r w:rsidR="00FF07D0" w:rsidRPr="009E1D6C">
              <w:t xml:space="preserve"> </w:t>
            </w:r>
            <w:r w:rsidR="00FF07D0" w:rsidRPr="009E1D6C">
              <w:t>Log Scaling and Grading</w:t>
            </w:r>
          </w:p>
        </w:tc>
      </w:tr>
      <w:tr w:rsidR="009D379C" w:rsidRPr="0053731B" w14:paraId="1D34D76D" w14:textId="77777777" w:rsidTr="00FF7CCB">
        <w:trPr>
          <w:trHeight w:val="288"/>
        </w:trPr>
        <w:tc>
          <w:tcPr>
            <w:tcW w:w="1176" w:type="dxa"/>
            <w:tcBorders>
              <w:top w:val="single" w:sz="4" w:space="0" w:color="auto"/>
              <w:left w:val="single" w:sz="4" w:space="0" w:color="auto"/>
              <w:right w:val="single" w:sz="4" w:space="0" w:color="auto"/>
            </w:tcBorders>
            <w:vAlign w:val="center"/>
          </w:tcPr>
          <w:p w14:paraId="439EB020" w14:textId="77777777" w:rsidR="009D379C" w:rsidRPr="00A072DB" w:rsidRDefault="009D379C" w:rsidP="009D379C">
            <w:pPr>
              <w:jc w:val="center"/>
              <w:rPr>
                <w:highlight w:val="yellow"/>
              </w:rPr>
            </w:pPr>
            <w:r w:rsidRPr="00A072DB">
              <w:rPr>
                <w:highlight w:val="yellow"/>
              </w:rPr>
              <w:t>Apr 7</w:t>
            </w:r>
          </w:p>
        </w:tc>
        <w:tc>
          <w:tcPr>
            <w:tcW w:w="0" w:type="auto"/>
            <w:tcBorders>
              <w:top w:val="single" w:sz="4" w:space="0" w:color="auto"/>
              <w:left w:val="single" w:sz="4" w:space="0" w:color="auto"/>
              <w:right w:val="single" w:sz="4" w:space="0" w:color="auto"/>
            </w:tcBorders>
          </w:tcPr>
          <w:p w14:paraId="39D78C79" w14:textId="77777777" w:rsidR="009D379C" w:rsidRPr="0053731B" w:rsidRDefault="009D379C" w:rsidP="009D379C">
            <w:r w:rsidRPr="00A072DB">
              <w:rPr>
                <w:highlight w:val="yellow"/>
              </w:rPr>
              <w:t>Cable Yarding</w:t>
            </w:r>
            <w:r w:rsidRPr="0053731B">
              <w:t xml:space="preserve"> </w:t>
            </w:r>
          </w:p>
        </w:tc>
      </w:tr>
      <w:tr w:rsidR="009D379C" w:rsidRPr="0053731B" w14:paraId="0D734193" w14:textId="77777777" w:rsidTr="00FF7CCB">
        <w:trPr>
          <w:trHeight w:val="288"/>
        </w:trPr>
        <w:tc>
          <w:tcPr>
            <w:tcW w:w="1176" w:type="dxa"/>
            <w:tcBorders>
              <w:top w:val="single" w:sz="4" w:space="0" w:color="auto"/>
              <w:left w:val="single" w:sz="4" w:space="0" w:color="auto"/>
              <w:right w:val="single" w:sz="4" w:space="0" w:color="auto"/>
            </w:tcBorders>
            <w:vAlign w:val="center"/>
          </w:tcPr>
          <w:p w14:paraId="0F391F6E" w14:textId="77777777" w:rsidR="009D379C" w:rsidRPr="0053731B" w:rsidRDefault="009D379C" w:rsidP="009D379C">
            <w:pPr>
              <w:jc w:val="center"/>
            </w:pPr>
            <w:r w:rsidRPr="0053731B">
              <w:t>Apr 14</w:t>
            </w:r>
          </w:p>
        </w:tc>
        <w:tc>
          <w:tcPr>
            <w:tcW w:w="0" w:type="auto"/>
            <w:tcBorders>
              <w:top w:val="single" w:sz="4" w:space="0" w:color="auto"/>
              <w:left w:val="single" w:sz="4" w:space="0" w:color="auto"/>
              <w:right w:val="single" w:sz="4" w:space="0" w:color="auto"/>
            </w:tcBorders>
          </w:tcPr>
          <w:p w14:paraId="1D778698" w14:textId="26B81C0F" w:rsidR="009D379C" w:rsidRPr="0053731B" w:rsidRDefault="009D379C" w:rsidP="009D379C">
            <w:r w:rsidRPr="0053731B">
              <w:t>Mechanical Delimbing, Processing and Chipping; Loading</w:t>
            </w:r>
          </w:p>
        </w:tc>
      </w:tr>
      <w:tr w:rsidR="009D379C" w:rsidRPr="0053731B" w14:paraId="3AE61A65" w14:textId="77777777" w:rsidTr="00FF7CCB">
        <w:trPr>
          <w:trHeight w:val="288"/>
        </w:trPr>
        <w:tc>
          <w:tcPr>
            <w:tcW w:w="1176" w:type="dxa"/>
            <w:tcBorders>
              <w:top w:val="single" w:sz="4" w:space="0" w:color="auto"/>
              <w:left w:val="single" w:sz="4" w:space="0" w:color="auto"/>
              <w:right w:val="single" w:sz="4" w:space="0" w:color="auto"/>
            </w:tcBorders>
            <w:vAlign w:val="center"/>
          </w:tcPr>
          <w:p w14:paraId="19A75B67" w14:textId="77777777" w:rsidR="009D379C" w:rsidRPr="0053731B" w:rsidRDefault="009D379C" w:rsidP="009D379C">
            <w:pPr>
              <w:jc w:val="center"/>
            </w:pPr>
            <w:r w:rsidRPr="0053731B">
              <w:t>Apr 21</w:t>
            </w:r>
          </w:p>
        </w:tc>
        <w:tc>
          <w:tcPr>
            <w:tcW w:w="0" w:type="auto"/>
            <w:tcBorders>
              <w:top w:val="single" w:sz="4" w:space="0" w:color="auto"/>
              <w:left w:val="single" w:sz="4" w:space="0" w:color="auto"/>
              <w:right w:val="single" w:sz="4" w:space="0" w:color="auto"/>
            </w:tcBorders>
          </w:tcPr>
          <w:p w14:paraId="446A3E55" w14:textId="3E53C1AE" w:rsidR="009D379C" w:rsidRPr="0053731B" w:rsidRDefault="009D379C" w:rsidP="009D379C">
            <w:r w:rsidRPr="0053731B">
              <w:t>Transportation; Timber Harvesting Systems;</w:t>
            </w:r>
          </w:p>
        </w:tc>
      </w:tr>
      <w:tr w:rsidR="009D379C" w:rsidRPr="0053731B" w14:paraId="2885D4E9" w14:textId="77777777" w:rsidTr="00FF7CCB">
        <w:trPr>
          <w:trHeight w:val="288"/>
        </w:trPr>
        <w:tc>
          <w:tcPr>
            <w:tcW w:w="1176" w:type="dxa"/>
            <w:tcBorders>
              <w:top w:val="single" w:sz="4" w:space="0" w:color="auto"/>
              <w:left w:val="single" w:sz="4" w:space="0" w:color="auto"/>
              <w:right w:val="single" w:sz="4" w:space="0" w:color="auto"/>
            </w:tcBorders>
            <w:vAlign w:val="center"/>
          </w:tcPr>
          <w:p w14:paraId="288F7487" w14:textId="77777777" w:rsidR="009D379C" w:rsidRPr="00DA0746" w:rsidRDefault="009D379C" w:rsidP="009D379C">
            <w:pPr>
              <w:jc w:val="center"/>
              <w:rPr>
                <w:highlight w:val="yellow"/>
              </w:rPr>
            </w:pPr>
            <w:r w:rsidRPr="00DA0746">
              <w:rPr>
                <w:highlight w:val="yellow"/>
              </w:rPr>
              <w:t>Apr 28</w:t>
            </w:r>
          </w:p>
        </w:tc>
        <w:tc>
          <w:tcPr>
            <w:tcW w:w="0" w:type="auto"/>
            <w:tcBorders>
              <w:top w:val="single" w:sz="4" w:space="0" w:color="auto"/>
              <w:left w:val="single" w:sz="4" w:space="0" w:color="auto"/>
              <w:right w:val="single" w:sz="4" w:space="0" w:color="auto"/>
            </w:tcBorders>
          </w:tcPr>
          <w:p w14:paraId="22761EBC" w14:textId="2FCEAB6B" w:rsidR="009D379C" w:rsidRPr="0053731B" w:rsidRDefault="0072250B" w:rsidP="009D379C">
            <w:r w:rsidRPr="00DA0746">
              <w:rPr>
                <w:highlight w:val="yellow"/>
              </w:rPr>
              <w:t xml:space="preserve">Small diameter </w:t>
            </w:r>
            <w:r w:rsidR="00DA0746" w:rsidRPr="00DA0746">
              <w:rPr>
                <w:highlight w:val="yellow"/>
              </w:rPr>
              <w:t>timber harvesting</w:t>
            </w:r>
          </w:p>
        </w:tc>
      </w:tr>
      <w:tr w:rsidR="009D379C" w:rsidRPr="0053731B" w14:paraId="07B6116E" w14:textId="77777777" w:rsidTr="00FF7CCB">
        <w:trPr>
          <w:trHeight w:val="288"/>
        </w:trPr>
        <w:tc>
          <w:tcPr>
            <w:tcW w:w="1176" w:type="dxa"/>
            <w:tcBorders>
              <w:top w:val="single" w:sz="4" w:space="0" w:color="auto"/>
              <w:left w:val="single" w:sz="4" w:space="0" w:color="auto"/>
              <w:right w:val="single" w:sz="4" w:space="0" w:color="auto"/>
            </w:tcBorders>
            <w:vAlign w:val="center"/>
          </w:tcPr>
          <w:p w14:paraId="3145B47B" w14:textId="77777777" w:rsidR="009D379C" w:rsidRPr="0053731B" w:rsidRDefault="009D379C" w:rsidP="009D379C">
            <w:pPr>
              <w:jc w:val="center"/>
            </w:pPr>
            <w:r w:rsidRPr="0053731B">
              <w:t>May 5</w:t>
            </w:r>
          </w:p>
        </w:tc>
        <w:tc>
          <w:tcPr>
            <w:tcW w:w="0" w:type="auto"/>
            <w:tcBorders>
              <w:top w:val="single" w:sz="4" w:space="0" w:color="auto"/>
              <w:left w:val="single" w:sz="4" w:space="0" w:color="auto"/>
              <w:right w:val="single" w:sz="4" w:space="0" w:color="auto"/>
            </w:tcBorders>
          </w:tcPr>
          <w:p w14:paraId="5A29913F" w14:textId="77777777" w:rsidR="009D379C" w:rsidRPr="0053731B" w:rsidRDefault="009D379C" w:rsidP="009D379C">
            <w:r w:rsidRPr="0053731B">
              <w:t>Review and Course Evaluation</w:t>
            </w:r>
          </w:p>
        </w:tc>
      </w:tr>
      <w:tr w:rsidR="009D379C" w:rsidRPr="0053731B" w14:paraId="77D1D7C7" w14:textId="77777777" w:rsidTr="00FF7CCB">
        <w:trPr>
          <w:trHeight w:val="288"/>
        </w:trPr>
        <w:tc>
          <w:tcPr>
            <w:tcW w:w="1176" w:type="dxa"/>
            <w:tcBorders>
              <w:top w:val="single" w:sz="4" w:space="0" w:color="auto"/>
              <w:left w:val="single" w:sz="4" w:space="0" w:color="auto"/>
              <w:bottom w:val="single" w:sz="4" w:space="0" w:color="auto"/>
              <w:right w:val="single" w:sz="4" w:space="0" w:color="auto"/>
            </w:tcBorders>
            <w:vAlign w:val="center"/>
          </w:tcPr>
          <w:p w14:paraId="6EC75FE1" w14:textId="77777777" w:rsidR="009D379C" w:rsidRPr="0053731B" w:rsidRDefault="009D379C" w:rsidP="009D379C">
            <w:pPr>
              <w:jc w:val="center"/>
            </w:pPr>
            <w:r w:rsidRPr="0053731B">
              <w:t>May 13</w:t>
            </w:r>
          </w:p>
        </w:tc>
        <w:tc>
          <w:tcPr>
            <w:tcW w:w="0" w:type="auto"/>
            <w:tcBorders>
              <w:top w:val="single" w:sz="4" w:space="0" w:color="auto"/>
              <w:left w:val="single" w:sz="4" w:space="0" w:color="auto"/>
              <w:bottom w:val="single" w:sz="4" w:space="0" w:color="auto"/>
              <w:right w:val="single" w:sz="4" w:space="0" w:color="auto"/>
            </w:tcBorders>
          </w:tcPr>
          <w:p w14:paraId="71B64068" w14:textId="77777777" w:rsidR="009D379C" w:rsidRPr="0053731B" w:rsidRDefault="009D379C" w:rsidP="009D379C">
            <w:r w:rsidRPr="0053731B">
              <w:rPr>
                <w:b/>
              </w:rPr>
              <w:t>Final Exam</w:t>
            </w:r>
          </w:p>
        </w:tc>
      </w:tr>
    </w:tbl>
    <w:p w14:paraId="099A246A" w14:textId="77777777" w:rsidR="00C54FF3" w:rsidRPr="0053731B" w:rsidRDefault="00C54FF3" w:rsidP="00C54FF3">
      <w:pPr>
        <w:pStyle w:val="NoSpacing"/>
        <w:rPr>
          <w:rFonts w:ascii="Times New Roman" w:hAnsi="Times New Roman"/>
          <w:sz w:val="20"/>
          <w:szCs w:val="20"/>
        </w:rPr>
      </w:pPr>
    </w:p>
    <w:p w14:paraId="669D4B16" w14:textId="1572A9A5" w:rsidR="00271AC1" w:rsidRPr="0053731B" w:rsidRDefault="002974C4" w:rsidP="00285FCB">
      <w:pPr>
        <w:tabs>
          <w:tab w:val="left" w:pos="540"/>
        </w:tabs>
        <w:spacing w:line="276" w:lineRule="auto"/>
      </w:pPr>
      <w:r w:rsidRPr="0053731B">
        <w:rPr>
          <w:b/>
          <w:u w:val="single"/>
        </w:rPr>
        <w:t>Course Policies</w:t>
      </w:r>
    </w:p>
    <w:p w14:paraId="3B567504" w14:textId="77777777" w:rsidR="00FB0D6E" w:rsidRPr="0053731B" w:rsidRDefault="00271AC1" w:rsidP="00FB0D6E">
      <w:pPr>
        <w:pStyle w:val="NormalWeb"/>
        <w:spacing w:before="0" w:beforeAutospacing="0" w:after="0" w:afterAutospacing="0"/>
        <w:rPr>
          <w:sz w:val="20"/>
          <w:szCs w:val="20"/>
        </w:rPr>
      </w:pPr>
      <w:r w:rsidRPr="0053731B">
        <w:rPr>
          <w:b/>
          <w:sz w:val="20"/>
          <w:szCs w:val="20"/>
        </w:rPr>
        <w:t>Grades of "Incomplete"</w:t>
      </w:r>
      <w:r w:rsidRPr="0053731B">
        <w:rPr>
          <w:sz w:val="20"/>
          <w:szCs w:val="20"/>
        </w:rPr>
        <w:t xml:space="preserve">: </w:t>
      </w:r>
    </w:p>
    <w:p w14:paraId="246F517F" w14:textId="346D4572" w:rsidR="00271AC1" w:rsidRPr="00285FCB" w:rsidRDefault="00FB0D6E" w:rsidP="00285FCB">
      <w:pPr>
        <w:pStyle w:val="NoSpacing"/>
        <w:rPr>
          <w:rFonts w:ascii="Times New Roman" w:hAnsi="Times New Roman"/>
          <w:sz w:val="20"/>
          <w:szCs w:val="20"/>
        </w:rPr>
      </w:pPr>
      <w:r w:rsidRPr="0053731B">
        <w:rPr>
          <w:rFonts w:ascii="Times New Roman" w:hAnsi="Times New Roman"/>
          <w:sz w:val="20"/>
          <w:szCs w:val="20"/>
        </w:rPr>
        <w:t xml:space="preserve">Per university policy, an instructor may assign temporary grade of Incomplete to a student who demonstrates that he or she could not complete the requirements of the course due to circumstances beyond the student's control and not reasonably foreseeable. A student must be passing a course at the time that an Incomplete is requested unless the instructor determines that there are extenuating circumstances to assign an Incomplete to a student who is not passing the course. When an instructor assigns an Incomplete, he or she shall specify in writing using </w:t>
      </w:r>
      <w:r w:rsidR="000804DE" w:rsidRPr="0053731B">
        <w:rPr>
          <w:rFonts w:ascii="Times New Roman" w:hAnsi="Times New Roman"/>
          <w:sz w:val="20"/>
          <w:szCs w:val="20"/>
        </w:rPr>
        <w:t>the Department</w:t>
      </w:r>
      <w:r w:rsidR="00C078D5" w:rsidRPr="0053731B">
        <w:rPr>
          <w:rFonts w:ascii="Times New Roman" w:hAnsi="Times New Roman"/>
          <w:sz w:val="20"/>
          <w:szCs w:val="20"/>
        </w:rPr>
        <w:t xml:space="preserve"> Incomplete Grade F</w:t>
      </w:r>
      <w:r w:rsidRPr="0053731B">
        <w:rPr>
          <w:rFonts w:ascii="Times New Roman" w:hAnsi="Times New Roman"/>
          <w:sz w:val="20"/>
          <w:szCs w:val="20"/>
        </w:rPr>
        <w:t xml:space="preserve">orm the requirements the student shall fulfill to complete the course as well as the reasons for granting an Incomplete when the student is not passing the course. The instructor shall retain a copy of this statement in his or her grade records and provide copies to the student and the department head or his or her designee.  (Section I.6 of the </w:t>
      </w:r>
      <w:r w:rsidRPr="0053731B">
        <w:rPr>
          <w:rFonts w:ascii="Times New Roman" w:hAnsi="Times New Roman"/>
          <w:i/>
          <w:sz w:val="20"/>
          <w:szCs w:val="20"/>
        </w:rPr>
        <w:t>Academic</w:t>
      </w:r>
      <w:r w:rsidRPr="0053731B">
        <w:rPr>
          <w:rFonts w:ascii="Times New Roman" w:hAnsi="Times New Roman"/>
          <w:sz w:val="20"/>
          <w:szCs w:val="20"/>
        </w:rPr>
        <w:t xml:space="preserve"> </w:t>
      </w:r>
      <w:r w:rsidRPr="0053731B">
        <w:rPr>
          <w:rFonts w:ascii="Times New Roman" w:hAnsi="Times New Roman"/>
          <w:i/>
          <w:sz w:val="20"/>
          <w:szCs w:val="20"/>
        </w:rPr>
        <w:t>Faculty and Administrative Professional Manual</w:t>
      </w:r>
      <w:r w:rsidRPr="0053731B">
        <w:rPr>
          <w:rFonts w:ascii="Times New Roman" w:hAnsi="Times New Roman"/>
          <w:sz w:val="20"/>
          <w:szCs w:val="20"/>
        </w:rPr>
        <w:t>)</w:t>
      </w:r>
    </w:p>
    <w:p w14:paraId="696E3BD1" w14:textId="77777777" w:rsidR="008E5E31" w:rsidRDefault="008E5E31" w:rsidP="00FB491F">
      <w:pPr>
        <w:rPr>
          <w:b/>
        </w:rPr>
      </w:pPr>
    </w:p>
    <w:p w14:paraId="5D9647A2" w14:textId="5CB36673" w:rsidR="005539F3" w:rsidRPr="0053731B" w:rsidRDefault="005539F3" w:rsidP="00FB491F">
      <w:pPr>
        <w:rPr>
          <w:b/>
        </w:rPr>
      </w:pPr>
      <w:r w:rsidRPr="0053731B">
        <w:rPr>
          <w:b/>
        </w:rPr>
        <w:t xml:space="preserve">Disability Access: </w:t>
      </w:r>
    </w:p>
    <w:p w14:paraId="6946EB2A" w14:textId="77777777" w:rsidR="00BF7625" w:rsidRPr="0053731B" w:rsidRDefault="00FB0D6E" w:rsidP="005A00C4">
      <w:pPr>
        <w:pStyle w:val="NoSpacing"/>
        <w:rPr>
          <w:rFonts w:ascii="Times New Roman" w:hAnsi="Times New Roman"/>
          <w:sz w:val="20"/>
          <w:szCs w:val="20"/>
        </w:rPr>
      </w:pPr>
      <w:r w:rsidRPr="0053731B">
        <w:rPr>
          <w:rFonts w:ascii="Times New Roman" w:hAnsi="Times New Roman"/>
          <w:sz w:val="20"/>
          <w:szCs w:val="20"/>
        </w:rPr>
        <w:lastRenderedPageBreak/>
        <w:t>Colorado State University</w:t>
      </w:r>
      <w:r w:rsidR="005539F3" w:rsidRPr="0053731B">
        <w:rPr>
          <w:rFonts w:ascii="Times New Roman" w:hAnsi="Times New Roman"/>
          <w:sz w:val="20"/>
          <w:szCs w:val="20"/>
        </w:rPr>
        <w:t xml:space="preserve"> is committed to providing reasonable accommodations for all persons with disabilities. </w:t>
      </w:r>
      <w:r w:rsidR="00B877D3" w:rsidRPr="0053731B">
        <w:rPr>
          <w:rFonts w:ascii="Times New Roman" w:hAnsi="Times New Roman"/>
          <w:sz w:val="20"/>
          <w:szCs w:val="20"/>
        </w:rPr>
        <w:t xml:space="preserve">Students </w:t>
      </w:r>
      <w:r w:rsidR="00EC7483" w:rsidRPr="0053731B">
        <w:rPr>
          <w:rFonts w:ascii="Times New Roman" w:hAnsi="Times New Roman"/>
          <w:sz w:val="20"/>
          <w:szCs w:val="20"/>
        </w:rPr>
        <w:t xml:space="preserve">with disabilities </w:t>
      </w:r>
      <w:r w:rsidR="00B877D3" w:rsidRPr="0053731B">
        <w:rPr>
          <w:rFonts w:ascii="Times New Roman" w:hAnsi="Times New Roman"/>
          <w:sz w:val="20"/>
          <w:szCs w:val="20"/>
        </w:rPr>
        <w:t>who need accommodations must first contact Resources for Disabled Students before requesting accommodations from the professor.  Resources for Disabled Students (RDS;</w:t>
      </w:r>
      <w:r w:rsidR="00954903" w:rsidRPr="0053731B">
        <w:rPr>
          <w:rFonts w:ascii="Times New Roman" w:hAnsi="Times New Roman"/>
          <w:sz w:val="20"/>
          <w:szCs w:val="20"/>
        </w:rPr>
        <w:t xml:space="preserve"> </w:t>
      </w:r>
      <w:hyperlink r:id="rId11" w:history="1">
        <w:r w:rsidR="00B877D3" w:rsidRPr="0053731B">
          <w:rPr>
            <w:rFonts w:ascii="Times New Roman" w:hAnsi="Times New Roman"/>
            <w:color w:val="0000FF"/>
            <w:sz w:val="20"/>
            <w:szCs w:val="20"/>
            <w:u w:val="single"/>
          </w:rPr>
          <w:t>http://rds.colostate.edu/home</w:t>
        </w:r>
      </w:hyperlink>
      <w:r w:rsidR="00B877D3" w:rsidRPr="0053731B">
        <w:rPr>
          <w:rFonts w:ascii="Times New Roman" w:hAnsi="Times New Roman"/>
          <w:sz w:val="20"/>
          <w:szCs w:val="20"/>
        </w:rPr>
        <w:t xml:space="preserve">) is located in room 100 of the General Services Building. Their phone is (970) 491-6385 (V/TDD). </w:t>
      </w:r>
      <w:r w:rsidR="005539F3" w:rsidRPr="0053731B">
        <w:rPr>
          <w:rFonts w:ascii="Times New Roman" w:hAnsi="Times New Roman"/>
          <w:sz w:val="20"/>
          <w:szCs w:val="20"/>
        </w:rPr>
        <w:t xml:space="preserve">Students who need accommodations in this course must contact the professor at the beginning of the semester to discuss needed accommodations. </w:t>
      </w:r>
    </w:p>
    <w:p w14:paraId="60B897E0" w14:textId="77777777" w:rsidR="00EC7483" w:rsidRPr="0053731B" w:rsidRDefault="00EC7483" w:rsidP="005A00C4">
      <w:pPr>
        <w:pStyle w:val="NoSpacing"/>
        <w:rPr>
          <w:rFonts w:ascii="Times New Roman" w:hAnsi="Times New Roman"/>
          <w:sz w:val="20"/>
          <w:szCs w:val="20"/>
        </w:rPr>
      </w:pPr>
    </w:p>
    <w:p w14:paraId="24A7629D" w14:textId="77777777" w:rsidR="00FB491F" w:rsidRPr="0053731B" w:rsidRDefault="00BF7625" w:rsidP="005A00C4">
      <w:pPr>
        <w:pStyle w:val="NoSpacing"/>
        <w:rPr>
          <w:rFonts w:ascii="Times New Roman" w:hAnsi="Times New Roman"/>
          <w:sz w:val="20"/>
          <w:szCs w:val="20"/>
        </w:rPr>
      </w:pPr>
      <w:r w:rsidRPr="0053731B">
        <w:rPr>
          <w:rFonts w:ascii="Times New Roman" w:hAnsi="Times New Roman"/>
          <w:b/>
          <w:sz w:val="20"/>
          <w:szCs w:val="20"/>
        </w:rPr>
        <w:t>Attendance Policy</w:t>
      </w:r>
      <w:r w:rsidRPr="0053731B">
        <w:rPr>
          <w:rFonts w:ascii="Times New Roman" w:hAnsi="Times New Roman"/>
          <w:sz w:val="20"/>
          <w:szCs w:val="20"/>
        </w:rPr>
        <w:t xml:space="preserve">: </w:t>
      </w:r>
    </w:p>
    <w:p w14:paraId="447EECA3" w14:textId="77777777" w:rsidR="00AD6FCE" w:rsidRPr="0053731B" w:rsidRDefault="00CB0272" w:rsidP="00B85DF9">
      <w:pPr>
        <w:widowControl w:val="0"/>
        <w:overflowPunct/>
        <w:autoSpaceDE/>
        <w:autoSpaceDN/>
        <w:adjustRightInd/>
        <w:textAlignment w:val="auto"/>
      </w:pPr>
      <w:r w:rsidRPr="0053731B">
        <w:t xml:space="preserve">Class </w:t>
      </w:r>
      <w:r w:rsidR="004847B6" w:rsidRPr="0053731B">
        <w:t>participation</w:t>
      </w:r>
      <w:r w:rsidR="00B85DF9" w:rsidRPr="0053731B">
        <w:t xml:space="preserve"> is mandatory.</w:t>
      </w:r>
      <w:r w:rsidR="00AD6FCE" w:rsidRPr="0053731B">
        <w:t xml:space="preserve"> </w:t>
      </w:r>
      <w:r w:rsidR="00B85DF9" w:rsidRPr="0053731B">
        <w:t>Students will be docked for any unexcused absence</w:t>
      </w:r>
      <w:r w:rsidR="004847B6" w:rsidRPr="0053731B">
        <w:t xml:space="preserve"> </w:t>
      </w:r>
      <w:r w:rsidRPr="0053731B">
        <w:t>that result in non-</w:t>
      </w:r>
      <w:r w:rsidR="004847B6" w:rsidRPr="0053731B">
        <w:t xml:space="preserve"> participa</w:t>
      </w:r>
      <w:r w:rsidRPr="0053731B">
        <w:t>tion</w:t>
      </w:r>
      <w:r w:rsidR="00B85DF9" w:rsidRPr="0053731B">
        <w:t>; multiple absences may result in a failing grade. Excused absences must be cleared by instructors well in advance.</w:t>
      </w:r>
      <w:r w:rsidR="00AD6FCE" w:rsidRPr="0053731B">
        <w:t xml:space="preserve">  </w:t>
      </w:r>
      <w:r w:rsidR="009C747B" w:rsidRPr="0053731B">
        <w:t>Both a</w:t>
      </w:r>
      <w:r w:rsidR="00B85DF9" w:rsidRPr="0053731B">
        <w:t xml:space="preserve">ttendance and participation will contribute to your overall grade. </w:t>
      </w:r>
      <w:r w:rsidR="00AD6FCE" w:rsidRPr="0053731B">
        <w:t xml:space="preserve"> </w:t>
      </w:r>
    </w:p>
    <w:p w14:paraId="54490D9E" w14:textId="77777777" w:rsidR="00AD6FCE" w:rsidRPr="0053731B" w:rsidRDefault="00AD6FCE" w:rsidP="005A00C4">
      <w:pPr>
        <w:pStyle w:val="NoSpacing"/>
        <w:rPr>
          <w:rFonts w:ascii="Times New Roman" w:hAnsi="Times New Roman"/>
          <w:sz w:val="20"/>
          <w:szCs w:val="20"/>
        </w:rPr>
      </w:pPr>
    </w:p>
    <w:p w14:paraId="119C4F87" w14:textId="77777777" w:rsidR="00AB6CD4" w:rsidRPr="0053731B" w:rsidRDefault="00AB6CD4" w:rsidP="005A00C4">
      <w:pPr>
        <w:pStyle w:val="NoSpacing"/>
        <w:rPr>
          <w:rFonts w:ascii="Times New Roman" w:hAnsi="Times New Roman"/>
          <w:b/>
          <w:sz w:val="20"/>
          <w:szCs w:val="20"/>
        </w:rPr>
      </w:pPr>
      <w:r w:rsidRPr="0053731B">
        <w:rPr>
          <w:rFonts w:ascii="Times New Roman" w:hAnsi="Times New Roman"/>
          <w:b/>
          <w:sz w:val="20"/>
          <w:szCs w:val="20"/>
        </w:rPr>
        <w:t>Religious Accommodation:</w:t>
      </w:r>
    </w:p>
    <w:p w14:paraId="34A39B73" w14:textId="77777777" w:rsidR="00954903" w:rsidRPr="0053731B" w:rsidRDefault="00FB491F" w:rsidP="005A00C4">
      <w:pPr>
        <w:pStyle w:val="NoSpacing"/>
        <w:rPr>
          <w:rFonts w:ascii="Times New Roman" w:hAnsi="Times New Roman"/>
          <w:sz w:val="20"/>
          <w:szCs w:val="20"/>
        </w:rPr>
      </w:pPr>
      <w:r w:rsidRPr="0053731B">
        <w:rPr>
          <w:rFonts w:ascii="Times New Roman" w:hAnsi="Times New Roman"/>
          <w:sz w:val="20"/>
          <w:szCs w:val="20"/>
        </w:rPr>
        <w:t>Participation in official University activities, e.g., an out-of-town athletic event, or special religious observances may provide a legitimate reason for an excused absence. The student is responsible for discussing this with the instructor at the beginning of the semester.</w:t>
      </w:r>
    </w:p>
    <w:p w14:paraId="038F6778" w14:textId="77777777" w:rsidR="00773A42" w:rsidRPr="0053731B" w:rsidRDefault="00773A42" w:rsidP="005A00C4">
      <w:pPr>
        <w:pStyle w:val="NoSpacing"/>
        <w:rPr>
          <w:rFonts w:ascii="Times New Roman" w:hAnsi="Times New Roman"/>
          <w:b/>
          <w:sz w:val="20"/>
          <w:szCs w:val="20"/>
        </w:rPr>
      </w:pPr>
    </w:p>
    <w:p w14:paraId="2F810E28" w14:textId="77777777" w:rsidR="00AD6FCE" w:rsidRPr="0053731B" w:rsidRDefault="00FB491F" w:rsidP="005A00C4">
      <w:pPr>
        <w:pStyle w:val="NoSpacing"/>
        <w:rPr>
          <w:rFonts w:ascii="Times New Roman" w:hAnsi="Times New Roman"/>
          <w:sz w:val="20"/>
          <w:szCs w:val="20"/>
        </w:rPr>
      </w:pPr>
      <w:r w:rsidRPr="0053731B">
        <w:rPr>
          <w:rFonts w:ascii="Times New Roman" w:hAnsi="Times New Roman"/>
          <w:b/>
          <w:sz w:val="20"/>
          <w:szCs w:val="20"/>
        </w:rPr>
        <w:t xml:space="preserve">Final Exam Policy: </w:t>
      </w:r>
    </w:p>
    <w:p w14:paraId="0508EAC7" w14:textId="77777777" w:rsidR="00FB491F" w:rsidRPr="0053731B" w:rsidRDefault="009C747B" w:rsidP="005A00C4">
      <w:pPr>
        <w:pStyle w:val="NoSpacing"/>
        <w:rPr>
          <w:rFonts w:ascii="Times New Roman" w:hAnsi="Times New Roman"/>
          <w:sz w:val="20"/>
          <w:szCs w:val="20"/>
        </w:rPr>
      </w:pPr>
      <w:r w:rsidRPr="0053731B">
        <w:rPr>
          <w:rFonts w:ascii="Times New Roman" w:hAnsi="Times New Roman"/>
          <w:sz w:val="20"/>
          <w:szCs w:val="20"/>
        </w:rPr>
        <w:t xml:space="preserve">There will be a </w:t>
      </w:r>
      <w:r w:rsidR="00AB53DB" w:rsidRPr="0053731B">
        <w:rPr>
          <w:rFonts w:ascii="Times New Roman" w:hAnsi="Times New Roman"/>
          <w:sz w:val="20"/>
          <w:szCs w:val="20"/>
        </w:rPr>
        <w:t>final examination.</w:t>
      </w:r>
    </w:p>
    <w:p w14:paraId="42238A64" w14:textId="77777777" w:rsidR="00FB491F" w:rsidRPr="0053731B" w:rsidRDefault="00FB491F" w:rsidP="005A00C4">
      <w:pPr>
        <w:pStyle w:val="NoSpacing"/>
        <w:rPr>
          <w:rFonts w:ascii="Times New Roman" w:hAnsi="Times New Roman"/>
          <w:b/>
          <w:sz w:val="20"/>
          <w:szCs w:val="20"/>
        </w:rPr>
      </w:pPr>
    </w:p>
    <w:p w14:paraId="6880FDB6" w14:textId="77777777" w:rsidR="00AD6FCE" w:rsidRPr="0053731B" w:rsidRDefault="00B41268" w:rsidP="005A00C4">
      <w:pPr>
        <w:pStyle w:val="NoSpacing"/>
        <w:rPr>
          <w:rFonts w:ascii="Times New Roman" w:hAnsi="Times New Roman"/>
          <w:sz w:val="20"/>
          <w:szCs w:val="20"/>
        </w:rPr>
      </w:pPr>
      <w:r w:rsidRPr="0053731B">
        <w:rPr>
          <w:rFonts w:ascii="Times New Roman" w:hAnsi="Times New Roman"/>
          <w:b/>
          <w:sz w:val="20"/>
          <w:szCs w:val="20"/>
        </w:rPr>
        <w:t>Professionalism Policy</w:t>
      </w:r>
      <w:r w:rsidRPr="0053731B">
        <w:rPr>
          <w:rFonts w:ascii="Times New Roman" w:hAnsi="Times New Roman"/>
          <w:sz w:val="20"/>
          <w:szCs w:val="20"/>
        </w:rPr>
        <w:t xml:space="preserve">: </w:t>
      </w:r>
    </w:p>
    <w:p w14:paraId="379211B9" w14:textId="77777777" w:rsidR="007E790C" w:rsidRPr="0053731B" w:rsidRDefault="00B41268" w:rsidP="005A00C4">
      <w:pPr>
        <w:pStyle w:val="NoSpacing"/>
        <w:rPr>
          <w:rFonts w:ascii="Times New Roman" w:hAnsi="Times New Roman"/>
          <w:sz w:val="20"/>
          <w:szCs w:val="20"/>
        </w:rPr>
      </w:pPr>
      <w:r w:rsidRPr="0053731B">
        <w:rPr>
          <w:rFonts w:ascii="Times New Roman" w:hAnsi="Times New Roman"/>
          <w:sz w:val="20"/>
          <w:szCs w:val="20"/>
        </w:rPr>
        <w:t xml:space="preserve">Per university policy and classroom etiquette; mobile phones, iPods, </w:t>
      </w:r>
      <w:r w:rsidRPr="0053731B">
        <w:rPr>
          <w:rFonts w:ascii="Times New Roman" w:hAnsi="Times New Roman"/>
          <w:i/>
          <w:iCs/>
          <w:sz w:val="20"/>
          <w:szCs w:val="20"/>
        </w:rPr>
        <w:t>etc</w:t>
      </w:r>
      <w:r w:rsidRPr="0053731B">
        <w:rPr>
          <w:rFonts w:ascii="Times New Roman" w:hAnsi="Times New Roman"/>
          <w:sz w:val="20"/>
          <w:szCs w:val="20"/>
        </w:rPr>
        <w:t xml:space="preserve">. </w:t>
      </w:r>
      <w:r w:rsidRPr="0053731B">
        <w:rPr>
          <w:rFonts w:ascii="Times New Roman" w:hAnsi="Times New Roman"/>
          <w:b/>
          <w:sz w:val="20"/>
          <w:szCs w:val="20"/>
        </w:rPr>
        <w:t>must be silenced</w:t>
      </w:r>
      <w:r w:rsidRPr="0053731B">
        <w:rPr>
          <w:rFonts w:ascii="Times New Roman" w:hAnsi="Times New Roman"/>
          <w:sz w:val="20"/>
          <w:szCs w:val="20"/>
        </w:rPr>
        <w:t xml:space="preserve"> during all classroom and lab lectures. Those not heeding this rule will be asked to leave the classroom/lab immediately </w:t>
      </w:r>
      <w:proofErr w:type="gramStart"/>
      <w:r w:rsidRPr="0053731B">
        <w:rPr>
          <w:rFonts w:ascii="Times New Roman" w:hAnsi="Times New Roman"/>
          <w:sz w:val="20"/>
          <w:szCs w:val="20"/>
        </w:rPr>
        <w:t>so as to</w:t>
      </w:r>
      <w:proofErr w:type="gramEnd"/>
      <w:r w:rsidRPr="0053731B">
        <w:rPr>
          <w:rFonts w:ascii="Times New Roman" w:hAnsi="Times New Roman"/>
          <w:sz w:val="20"/>
          <w:szCs w:val="20"/>
        </w:rPr>
        <w:t xml:space="preserve"> not disrupt the learning environment. Please arrive on time for all class meetings. Students who habitually disturb the class by talking, arriving late, </w:t>
      </w:r>
      <w:r w:rsidRPr="0053731B">
        <w:rPr>
          <w:rFonts w:ascii="Times New Roman" w:hAnsi="Times New Roman"/>
          <w:i/>
          <w:sz w:val="20"/>
          <w:szCs w:val="20"/>
        </w:rPr>
        <w:t>etc</w:t>
      </w:r>
      <w:r w:rsidRPr="0053731B">
        <w:rPr>
          <w:rFonts w:ascii="Times New Roman" w:hAnsi="Times New Roman"/>
          <w:sz w:val="20"/>
          <w:szCs w:val="20"/>
        </w:rPr>
        <w:t xml:space="preserve">., and have been warned may suffer a reduction in their final class grade. </w:t>
      </w:r>
    </w:p>
    <w:p w14:paraId="79BEC18B" w14:textId="77777777" w:rsidR="007E790C" w:rsidRPr="0053731B" w:rsidRDefault="007E790C" w:rsidP="005A00C4">
      <w:pPr>
        <w:pStyle w:val="NoSpacing"/>
        <w:rPr>
          <w:rFonts w:ascii="Times New Roman" w:hAnsi="Times New Roman"/>
          <w:sz w:val="20"/>
          <w:szCs w:val="20"/>
        </w:rPr>
      </w:pPr>
      <w:r w:rsidRPr="0053731B">
        <w:rPr>
          <w:rFonts w:ascii="Times New Roman" w:hAnsi="Times New Roman"/>
          <w:sz w:val="20"/>
          <w:szCs w:val="20"/>
        </w:rPr>
        <w:t>When emailing the instructor or TA,</w:t>
      </w:r>
      <w:r w:rsidR="00CB0272" w:rsidRPr="0053731B">
        <w:rPr>
          <w:rFonts w:ascii="Times New Roman" w:hAnsi="Times New Roman"/>
          <w:sz w:val="20"/>
          <w:szCs w:val="20"/>
        </w:rPr>
        <w:t xml:space="preserve"> please include your full name </w:t>
      </w:r>
      <w:r w:rsidRPr="0053731B">
        <w:rPr>
          <w:rFonts w:ascii="Times New Roman" w:hAnsi="Times New Roman"/>
          <w:sz w:val="20"/>
          <w:szCs w:val="20"/>
        </w:rPr>
        <w:t>and the course number in your email</w:t>
      </w:r>
      <w:r w:rsidR="00CB0272" w:rsidRPr="0053731B">
        <w:rPr>
          <w:rFonts w:ascii="Times New Roman" w:hAnsi="Times New Roman"/>
          <w:sz w:val="20"/>
          <w:szCs w:val="20"/>
        </w:rPr>
        <w:t xml:space="preserve"> (also your CSU ID if appropriate)</w:t>
      </w:r>
      <w:r w:rsidRPr="0053731B">
        <w:rPr>
          <w:rFonts w:ascii="Times New Roman" w:hAnsi="Times New Roman"/>
          <w:sz w:val="20"/>
          <w:szCs w:val="20"/>
        </w:rPr>
        <w:t>.</w:t>
      </w:r>
    </w:p>
    <w:p w14:paraId="37C4E86F" w14:textId="77777777" w:rsidR="00285FCB" w:rsidRDefault="00285FCB" w:rsidP="005A00C4">
      <w:pPr>
        <w:pStyle w:val="NoSpacing"/>
        <w:rPr>
          <w:rFonts w:ascii="Times New Roman" w:hAnsi="Times New Roman"/>
          <w:b/>
          <w:sz w:val="20"/>
          <w:szCs w:val="20"/>
        </w:rPr>
      </w:pPr>
    </w:p>
    <w:p w14:paraId="62D67842" w14:textId="5F0E0439" w:rsidR="00FB491F" w:rsidRPr="0053731B" w:rsidRDefault="00B41268" w:rsidP="005A00C4">
      <w:pPr>
        <w:pStyle w:val="NoSpacing"/>
        <w:rPr>
          <w:rFonts w:ascii="Times New Roman" w:eastAsia="Times New Roman" w:hAnsi="Times New Roman"/>
          <w:color w:val="1A5829"/>
          <w:sz w:val="20"/>
          <w:szCs w:val="20"/>
        </w:rPr>
      </w:pPr>
      <w:r w:rsidRPr="0053731B">
        <w:rPr>
          <w:rFonts w:ascii="Times New Roman" w:hAnsi="Times New Roman"/>
          <w:b/>
          <w:sz w:val="20"/>
          <w:szCs w:val="20"/>
        </w:rPr>
        <w:t xml:space="preserve">Academic </w:t>
      </w:r>
      <w:r w:rsidR="00FB491F" w:rsidRPr="0053731B">
        <w:rPr>
          <w:rFonts w:ascii="Times New Roman" w:eastAsia="Times New Roman" w:hAnsi="Times New Roman"/>
          <w:b/>
          <w:color w:val="000000"/>
          <w:sz w:val="20"/>
          <w:szCs w:val="20"/>
        </w:rPr>
        <w:t>Integrity</w:t>
      </w:r>
      <w:r w:rsidR="00FB491F" w:rsidRPr="0053731B">
        <w:rPr>
          <w:rFonts w:ascii="Times New Roman" w:eastAsia="Times New Roman" w:hAnsi="Times New Roman"/>
          <w:color w:val="000000"/>
          <w:sz w:val="20"/>
          <w:szCs w:val="20"/>
        </w:rPr>
        <w:t xml:space="preserve">: </w:t>
      </w:r>
    </w:p>
    <w:p w14:paraId="4CF193A8" w14:textId="3BFC910B" w:rsidR="00FB491F" w:rsidRPr="0053731B" w:rsidRDefault="00FB491F" w:rsidP="005A00C4">
      <w:pPr>
        <w:pStyle w:val="NoSpacing"/>
        <w:rPr>
          <w:rFonts w:ascii="Times New Roman" w:hAnsi="Times New Roman"/>
          <w:sz w:val="20"/>
          <w:szCs w:val="20"/>
        </w:rPr>
      </w:pPr>
      <w:r w:rsidRPr="0053731B">
        <w:rPr>
          <w:rFonts w:ascii="Times New Roman" w:hAnsi="Times New Roman"/>
          <w:sz w:val="20"/>
          <w:szCs w:val="20"/>
        </w:rPr>
        <w:t>The Department of Forest and Rangeland Stewardship takes academic integrity seriously. At minimum, academic integrity means that no one will use another's work as their own. The CSU writing center defines plagiarism this way:</w:t>
      </w:r>
    </w:p>
    <w:p w14:paraId="6ABA6AA5" w14:textId="77777777" w:rsidR="00FB491F" w:rsidRPr="0053731B" w:rsidRDefault="00FB491F" w:rsidP="00954903">
      <w:pPr>
        <w:pStyle w:val="NoSpacing"/>
        <w:ind w:left="720"/>
        <w:rPr>
          <w:rFonts w:ascii="Times New Roman" w:hAnsi="Times New Roman"/>
          <w:sz w:val="20"/>
          <w:szCs w:val="20"/>
        </w:rPr>
      </w:pPr>
      <w:r w:rsidRPr="0053731B">
        <w:rPr>
          <w:rFonts w:ascii="Times New Roman" w:hAnsi="Times New Roman"/>
          <w:sz w:val="20"/>
          <w:szCs w:val="20"/>
        </w:rPr>
        <w:t>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w:t>
      </w:r>
    </w:p>
    <w:p w14:paraId="0C9A3B3F" w14:textId="77777777" w:rsidR="008A7951" w:rsidRPr="0053731B" w:rsidRDefault="00FB491F" w:rsidP="00954903">
      <w:pPr>
        <w:pStyle w:val="NoSpacing"/>
        <w:ind w:left="720"/>
        <w:rPr>
          <w:rFonts w:ascii="Times New Roman" w:hAnsi="Times New Roman"/>
          <w:sz w:val="20"/>
          <w:szCs w:val="20"/>
        </w:rPr>
      </w:pPr>
      <w:r w:rsidRPr="0053731B">
        <w:rPr>
          <w:rFonts w:ascii="Times New Roman" w:hAnsi="Times New Roman"/>
          <w:sz w:val="20"/>
          <w:szCs w:val="20"/>
        </w:rPr>
        <w:t xml:space="preserve">Source: (Writing Guides: Understanding Plagiarism. </w:t>
      </w:r>
      <w:r w:rsidR="008A7951" w:rsidRPr="0053731B">
        <w:rPr>
          <w:rFonts w:ascii="Times New Roman" w:hAnsi="Times New Roman"/>
          <w:sz w:val="20"/>
          <w:szCs w:val="20"/>
        </w:rPr>
        <w:fldChar w:fldCharType="begin"/>
      </w:r>
      <w:r w:rsidR="008A7951" w:rsidRPr="0053731B">
        <w:rPr>
          <w:rFonts w:ascii="Times New Roman" w:hAnsi="Times New Roman"/>
          <w:sz w:val="20"/>
          <w:szCs w:val="20"/>
        </w:rPr>
        <w:instrText xml:space="preserve"> HYPERLINK "http://writing.colostate.edu/guides/researchsources/understandingplagiarism/plagiarismoverview.cfm.</w:instrText>
      </w:r>
    </w:p>
    <w:p w14:paraId="13DFAAAB" w14:textId="77777777" w:rsidR="008A7951" w:rsidRPr="0053731B" w:rsidRDefault="008A7951" w:rsidP="00954903">
      <w:pPr>
        <w:pStyle w:val="NoSpacing"/>
        <w:ind w:left="720"/>
        <w:rPr>
          <w:rStyle w:val="Hyperlink"/>
          <w:rFonts w:ascii="Times New Roman" w:hAnsi="Times New Roman"/>
          <w:sz w:val="20"/>
          <w:szCs w:val="20"/>
        </w:rPr>
      </w:pPr>
      <w:r w:rsidRPr="0053731B">
        <w:rPr>
          <w:rFonts w:ascii="Times New Roman" w:hAnsi="Times New Roman"/>
          <w:sz w:val="20"/>
          <w:szCs w:val="20"/>
        </w:rPr>
        <w:instrText xml:space="preserve">" </w:instrText>
      </w:r>
      <w:r w:rsidRPr="0053731B">
        <w:rPr>
          <w:rFonts w:ascii="Times New Roman" w:hAnsi="Times New Roman"/>
          <w:sz w:val="20"/>
          <w:szCs w:val="20"/>
        </w:rPr>
        <w:fldChar w:fldCharType="separate"/>
      </w:r>
      <w:r w:rsidRPr="0053731B">
        <w:rPr>
          <w:rStyle w:val="Hyperlink"/>
          <w:rFonts w:ascii="Times New Roman" w:hAnsi="Times New Roman"/>
          <w:sz w:val="20"/>
          <w:szCs w:val="20"/>
        </w:rPr>
        <w:t>http://writing.colostate.edu/guides/researchsources/understandingplagiarism/plagiarismoverview.cfm.</w:t>
      </w:r>
    </w:p>
    <w:p w14:paraId="06A3203E" w14:textId="77777777" w:rsidR="00FB491F" w:rsidRPr="0053731B" w:rsidRDefault="008A7951" w:rsidP="00954903">
      <w:pPr>
        <w:pStyle w:val="NoSpacing"/>
        <w:ind w:left="720"/>
        <w:rPr>
          <w:rFonts w:ascii="Times New Roman" w:hAnsi="Times New Roman"/>
          <w:sz w:val="20"/>
          <w:szCs w:val="20"/>
        </w:rPr>
      </w:pPr>
      <w:r w:rsidRPr="0053731B">
        <w:rPr>
          <w:rFonts w:ascii="Times New Roman" w:hAnsi="Times New Roman"/>
          <w:sz w:val="20"/>
          <w:szCs w:val="20"/>
        </w:rPr>
        <w:fldChar w:fldCharType="end"/>
      </w:r>
      <w:r w:rsidR="00FB491F" w:rsidRPr="0053731B">
        <w:rPr>
          <w:rFonts w:ascii="Times New Roman" w:hAnsi="Times New Roman"/>
          <w:sz w:val="20"/>
          <w:szCs w:val="20"/>
        </w:rPr>
        <w:t xml:space="preserve"> Accessed, </w:t>
      </w:r>
      <w:r w:rsidRPr="0053731B">
        <w:rPr>
          <w:rFonts w:ascii="Times New Roman" w:hAnsi="Times New Roman"/>
          <w:sz w:val="20"/>
          <w:szCs w:val="20"/>
        </w:rPr>
        <w:t>May 25</w:t>
      </w:r>
      <w:r w:rsidR="00FB491F" w:rsidRPr="0053731B">
        <w:rPr>
          <w:rFonts w:ascii="Times New Roman" w:hAnsi="Times New Roman"/>
          <w:sz w:val="20"/>
          <w:szCs w:val="20"/>
        </w:rPr>
        <w:t>, 20</w:t>
      </w:r>
      <w:r w:rsidRPr="0053731B">
        <w:rPr>
          <w:rFonts w:ascii="Times New Roman" w:hAnsi="Times New Roman"/>
          <w:sz w:val="20"/>
          <w:szCs w:val="20"/>
        </w:rPr>
        <w:t>12</w:t>
      </w:r>
      <w:r w:rsidR="00FB491F" w:rsidRPr="0053731B">
        <w:rPr>
          <w:rFonts w:ascii="Times New Roman" w:hAnsi="Times New Roman"/>
          <w:sz w:val="20"/>
          <w:szCs w:val="20"/>
        </w:rPr>
        <w:t xml:space="preserve">) </w:t>
      </w:r>
    </w:p>
    <w:p w14:paraId="3B188DE4" w14:textId="77777777" w:rsidR="00FB491F" w:rsidRPr="0053731B" w:rsidRDefault="00FB491F" w:rsidP="005A00C4">
      <w:pPr>
        <w:pStyle w:val="NoSpacing"/>
        <w:rPr>
          <w:rFonts w:ascii="Times New Roman" w:hAnsi="Times New Roman"/>
          <w:sz w:val="20"/>
          <w:szCs w:val="20"/>
        </w:rPr>
      </w:pPr>
    </w:p>
    <w:p w14:paraId="3808337A" w14:textId="77777777" w:rsidR="00FB491F" w:rsidRPr="0053731B" w:rsidRDefault="00FB491F" w:rsidP="005A00C4">
      <w:pPr>
        <w:pStyle w:val="NoSpacing"/>
        <w:rPr>
          <w:rFonts w:ascii="Times New Roman" w:hAnsi="Times New Roman"/>
          <w:sz w:val="20"/>
          <w:szCs w:val="20"/>
        </w:rPr>
      </w:pPr>
      <w:r w:rsidRPr="0053731B">
        <w:rPr>
          <w:rFonts w:ascii="Times New Roman" w:hAnsi="Times New Roman"/>
          <w:sz w:val="20"/>
          <w:szCs w:val="20"/>
        </w:rPr>
        <w:t xml:space="preserve">If you plagiarize in your work you could lose credit for the plagiarized work, fail the assignment, or fail the course. Each instance of plagiarism, classroom cheating, and other types of academic dishonesty will be addressed according to the principles published in the CSU General Catalog (see page seven, column two: </w:t>
      </w:r>
      <w:hyperlink r:id="rId12" w:history="1">
        <w:r w:rsidR="008A7951" w:rsidRPr="0053731B">
          <w:rPr>
            <w:rStyle w:val="Hyperlink"/>
            <w:rFonts w:ascii="Times New Roman" w:hAnsi="Times New Roman"/>
            <w:sz w:val="20"/>
            <w:szCs w:val="20"/>
          </w:rPr>
          <w:t>http://www.catalog.colostate.edu/FrontPDF/1.6POLICIES1112f.pdf )</w:t>
        </w:r>
      </w:hyperlink>
      <w:r w:rsidRPr="0053731B">
        <w:rPr>
          <w:rFonts w:ascii="Times New Roman" w:hAnsi="Times New Roman"/>
          <w:sz w:val="20"/>
          <w:szCs w:val="20"/>
        </w:rPr>
        <w:t xml:space="preserve">. </w:t>
      </w:r>
    </w:p>
    <w:p w14:paraId="2DABAC62" w14:textId="77777777" w:rsidR="00FB491F" w:rsidRPr="0053731B" w:rsidRDefault="00FB491F" w:rsidP="005A00C4">
      <w:pPr>
        <w:pStyle w:val="NoSpacing"/>
        <w:rPr>
          <w:rFonts w:ascii="Times New Roman" w:hAnsi="Times New Roman"/>
          <w:sz w:val="20"/>
          <w:szCs w:val="20"/>
        </w:rPr>
      </w:pPr>
    </w:p>
    <w:p w14:paraId="2E00F602" w14:textId="77777777" w:rsidR="00FB491F" w:rsidRPr="0053731B" w:rsidRDefault="00FB491F" w:rsidP="005A00C4">
      <w:pPr>
        <w:pStyle w:val="NoSpacing"/>
        <w:rPr>
          <w:rFonts w:ascii="Times New Roman" w:hAnsi="Times New Roman"/>
          <w:sz w:val="20"/>
          <w:szCs w:val="20"/>
          <w:u w:val="single"/>
        </w:rPr>
      </w:pPr>
      <w:r w:rsidRPr="0053731B">
        <w:rPr>
          <w:rFonts w:ascii="Times New Roman" w:hAnsi="Times New Roman"/>
          <w:sz w:val="20"/>
          <w:szCs w:val="20"/>
        </w:rPr>
        <w:t xml:space="preserve">Of course, academic integrity means more than just avoiding plagiarism. It also involves doing your own reading and studying. It includes regular class attendance, careful consideration of all class materials, and engagement with the class and your fellow students. 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we will ask to you sign the CSU Honor Pledge as part of completing all of our major assignments. While you will not be required to sign the honor pledge, </w:t>
      </w:r>
      <w:r w:rsidRPr="0053731B">
        <w:rPr>
          <w:rFonts w:ascii="Times New Roman" w:hAnsi="Times New Roman"/>
          <w:sz w:val="20"/>
          <w:szCs w:val="20"/>
          <w:u w:val="single"/>
        </w:rPr>
        <w:t>we will ask each of you to write and sign the following statement on your papers and exams:</w:t>
      </w:r>
    </w:p>
    <w:p w14:paraId="75EA6C5C" w14:textId="77777777" w:rsidR="00AB53DB" w:rsidRPr="0053731B" w:rsidRDefault="00AB53DB" w:rsidP="005A00C4">
      <w:pPr>
        <w:pStyle w:val="NoSpacing"/>
        <w:rPr>
          <w:rFonts w:ascii="Times New Roman" w:hAnsi="Times New Roman"/>
          <w:b/>
          <w:bCs/>
          <w:i/>
          <w:iCs/>
          <w:sz w:val="20"/>
          <w:szCs w:val="20"/>
        </w:rPr>
      </w:pPr>
    </w:p>
    <w:p w14:paraId="3D4C0A1F" w14:textId="77777777" w:rsidR="00FB491F" w:rsidRPr="0053731B" w:rsidRDefault="00FB491F" w:rsidP="005A00C4">
      <w:pPr>
        <w:pStyle w:val="NoSpacing"/>
        <w:rPr>
          <w:rFonts w:ascii="Times New Roman" w:hAnsi="Times New Roman"/>
          <w:sz w:val="20"/>
          <w:szCs w:val="20"/>
        </w:rPr>
      </w:pPr>
      <w:r w:rsidRPr="0053731B">
        <w:rPr>
          <w:rFonts w:ascii="Times New Roman" w:hAnsi="Times New Roman"/>
          <w:b/>
          <w:bCs/>
          <w:i/>
          <w:iCs/>
          <w:sz w:val="20"/>
          <w:szCs w:val="20"/>
        </w:rPr>
        <w:t>"I have not given, received, or used any unauthorized assistance."</w:t>
      </w:r>
    </w:p>
    <w:p w14:paraId="292D151D" w14:textId="77777777" w:rsidR="002A344B" w:rsidRPr="0053731B" w:rsidRDefault="002A344B" w:rsidP="005A00C4">
      <w:pPr>
        <w:pStyle w:val="NoSpacing"/>
        <w:rPr>
          <w:rFonts w:ascii="Times New Roman" w:hAnsi="Times New Roman"/>
          <w:sz w:val="20"/>
          <w:szCs w:val="20"/>
        </w:rPr>
      </w:pPr>
    </w:p>
    <w:sectPr w:rsidR="002A344B" w:rsidRPr="0053731B" w:rsidSect="002A344B">
      <w:footerReference w:type="default" r:id="rId13"/>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B041" w14:textId="77777777" w:rsidR="0050410C" w:rsidRDefault="0050410C">
      <w:r>
        <w:separator/>
      </w:r>
    </w:p>
  </w:endnote>
  <w:endnote w:type="continuationSeparator" w:id="0">
    <w:p w14:paraId="51A8D2FD" w14:textId="77777777" w:rsidR="0050410C" w:rsidRDefault="0050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D388" w14:textId="77777777" w:rsidR="00BE5915" w:rsidRPr="00BE5915" w:rsidRDefault="00BE5915" w:rsidP="00BE5915">
    <w:pPr>
      <w:pStyle w:val="Footer"/>
      <w:pBdr>
        <w:top w:val="thinThickSmallGap" w:sz="24" w:space="1" w:color="622423"/>
      </w:pBdr>
      <w:tabs>
        <w:tab w:val="clear" w:pos="4320"/>
        <w:tab w:val="clear" w:pos="8640"/>
        <w:tab w:val="right" w:pos="10080"/>
      </w:tabs>
      <w:rPr>
        <w:rFonts w:ascii="Cambria" w:hAnsi="Cambria"/>
      </w:rPr>
    </w:pPr>
    <w:r>
      <w:rPr>
        <w:rFonts w:ascii="Cambria" w:hAnsi="Cambria"/>
      </w:rPr>
      <w:t>Department of Forest and Rangeland Stewardship</w:t>
    </w:r>
    <w:r w:rsidRPr="00BE5915">
      <w:rPr>
        <w:rFonts w:ascii="Cambria" w:hAnsi="Cambria"/>
      </w:rPr>
      <w:tab/>
      <w:t xml:space="preserve">Page </w:t>
    </w:r>
    <w:r w:rsidRPr="00BE5915">
      <w:rPr>
        <w:rFonts w:ascii="Calibri" w:hAnsi="Calibri"/>
      </w:rPr>
      <w:fldChar w:fldCharType="begin"/>
    </w:r>
    <w:r>
      <w:instrText xml:space="preserve"> PAGE   \* MERGEFORMAT </w:instrText>
    </w:r>
    <w:r w:rsidRPr="00BE5915">
      <w:rPr>
        <w:rFonts w:ascii="Calibri" w:hAnsi="Calibri"/>
      </w:rPr>
      <w:fldChar w:fldCharType="separate"/>
    </w:r>
    <w:r w:rsidR="00844CF3" w:rsidRPr="00844CF3">
      <w:rPr>
        <w:rFonts w:ascii="Cambria" w:hAnsi="Cambria"/>
        <w:noProof/>
      </w:rPr>
      <w:t>1</w:t>
    </w:r>
    <w:r w:rsidRPr="00BE5915">
      <w:rPr>
        <w:rFonts w:ascii="Cambria" w:hAnsi="Cambria"/>
        <w:noProof/>
      </w:rPr>
      <w:fldChar w:fldCharType="end"/>
    </w:r>
  </w:p>
  <w:p w14:paraId="5A21C1E0" w14:textId="77777777"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86DA" w14:textId="77777777" w:rsidR="0050410C" w:rsidRDefault="0050410C">
      <w:r>
        <w:separator/>
      </w:r>
    </w:p>
  </w:footnote>
  <w:footnote w:type="continuationSeparator" w:id="0">
    <w:p w14:paraId="76CB280E" w14:textId="77777777" w:rsidR="0050410C" w:rsidRDefault="0050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6237"/>
    <w:multiLevelType w:val="hybridMultilevel"/>
    <w:tmpl w:val="755CBE3E"/>
    <w:lvl w:ilvl="0" w:tplc="0409000B">
      <w:start w:val="1"/>
      <w:numFmt w:val="bullet"/>
      <w:lvlText w:val=""/>
      <w:lvlJc w:val="left"/>
      <w:pPr>
        <w:tabs>
          <w:tab w:val="num" w:pos="720"/>
        </w:tabs>
        <w:ind w:left="720" w:hanging="360"/>
      </w:pPr>
      <w:rPr>
        <w:rFonts w:ascii="Wingdings" w:hAnsi="Wingdings" w:hint="default"/>
      </w:rPr>
    </w:lvl>
    <w:lvl w:ilvl="1" w:tplc="CB643C96">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4713A"/>
    <w:multiLevelType w:val="hybridMultilevel"/>
    <w:tmpl w:val="0CA0D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C173F"/>
    <w:multiLevelType w:val="hybridMultilevel"/>
    <w:tmpl w:val="01FED51A"/>
    <w:lvl w:ilvl="0" w:tplc="F668A71A">
      <w:start w:val="1"/>
      <w:numFmt w:val="upperRoman"/>
      <w:lvlText w:val="%1."/>
      <w:lvlJc w:val="left"/>
      <w:pPr>
        <w:tabs>
          <w:tab w:val="num" w:pos="1080"/>
        </w:tabs>
        <w:ind w:left="1080" w:hanging="720"/>
      </w:pPr>
      <w:rPr>
        <w:rFonts w:hint="default"/>
      </w:rPr>
    </w:lvl>
    <w:lvl w:ilvl="1" w:tplc="CB643C96">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E7A73"/>
    <w:multiLevelType w:val="hybridMultilevel"/>
    <w:tmpl w:val="A5ECF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5E710D"/>
    <w:multiLevelType w:val="hybridMultilevel"/>
    <w:tmpl w:val="876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A6763"/>
    <w:multiLevelType w:val="hybridMultilevel"/>
    <w:tmpl w:val="424C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33D94"/>
    <w:multiLevelType w:val="multilevel"/>
    <w:tmpl w:val="39AA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D7A99"/>
    <w:multiLevelType w:val="hybridMultilevel"/>
    <w:tmpl w:val="03BE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57397D"/>
    <w:multiLevelType w:val="hybridMultilevel"/>
    <w:tmpl w:val="755CBE3E"/>
    <w:lvl w:ilvl="0" w:tplc="0409000B">
      <w:start w:val="1"/>
      <w:numFmt w:val="bullet"/>
      <w:lvlText w:val=""/>
      <w:lvlJc w:val="left"/>
      <w:pPr>
        <w:tabs>
          <w:tab w:val="num" w:pos="720"/>
        </w:tabs>
        <w:ind w:left="720" w:hanging="360"/>
      </w:pPr>
      <w:rPr>
        <w:rFonts w:ascii="Wingdings" w:hAnsi="Wingdings" w:hint="default"/>
      </w:rPr>
    </w:lvl>
    <w:lvl w:ilvl="1" w:tplc="CB643C96">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9"/>
  </w:num>
  <w:num w:numId="4">
    <w:abstractNumId w:val="17"/>
  </w:num>
  <w:num w:numId="5">
    <w:abstractNumId w:val="20"/>
  </w:num>
  <w:num w:numId="6">
    <w:abstractNumId w:val="2"/>
  </w:num>
  <w:num w:numId="7">
    <w:abstractNumId w:val="28"/>
  </w:num>
  <w:num w:numId="8">
    <w:abstractNumId w:val="15"/>
  </w:num>
  <w:num w:numId="9">
    <w:abstractNumId w:val="24"/>
  </w:num>
  <w:num w:numId="10">
    <w:abstractNumId w:val="18"/>
  </w:num>
  <w:num w:numId="11">
    <w:abstractNumId w:val="12"/>
  </w:num>
  <w:num w:numId="12">
    <w:abstractNumId w:val="1"/>
  </w:num>
  <w:num w:numId="13">
    <w:abstractNumId w:val="13"/>
  </w:num>
  <w:num w:numId="14">
    <w:abstractNumId w:val="14"/>
  </w:num>
  <w:num w:numId="15">
    <w:abstractNumId w:val="23"/>
  </w:num>
  <w:num w:numId="16">
    <w:abstractNumId w:val="0"/>
  </w:num>
  <w:num w:numId="17">
    <w:abstractNumId w:val="5"/>
  </w:num>
  <w:num w:numId="18">
    <w:abstractNumId w:val="7"/>
  </w:num>
  <w:num w:numId="19">
    <w:abstractNumId w:val="25"/>
  </w:num>
  <w:num w:numId="20">
    <w:abstractNumId w:val="22"/>
  </w:num>
  <w:num w:numId="21">
    <w:abstractNumId w:val="19"/>
  </w:num>
  <w:num w:numId="22">
    <w:abstractNumId w:val="16"/>
  </w:num>
  <w:num w:numId="23">
    <w:abstractNumId w:val="27"/>
  </w:num>
  <w:num w:numId="24">
    <w:abstractNumId w:val="3"/>
  </w:num>
  <w:num w:numId="25">
    <w:abstractNumId w:val="21"/>
  </w:num>
  <w:num w:numId="26">
    <w:abstractNumId w:val="8"/>
  </w:num>
  <w:num w:numId="27">
    <w:abstractNumId w:val="4"/>
  </w:num>
  <w:num w:numId="28">
    <w:abstractNumId w:val="6"/>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A"/>
    <w:rsid w:val="00000B03"/>
    <w:rsid w:val="00002172"/>
    <w:rsid w:val="00002684"/>
    <w:rsid w:val="000029B7"/>
    <w:rsid w:val="000044CA"/>
    <w:rsid w:val="00005806"/>
    <w:rsid w:val="00005837"/>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1E1C"/>
    <w:rsid w:val="00022CCE"/>
    <w:rsid w:val="00023DC0"/>
    <w:rsid w:val="0002688E"/>
    <w:rsid w:val="00030021"/>
    <w:rsid w:val="00030D71"/>
    <w:rsid w:val="00033EA6"/>
    <w:rsid w:val="0003434F"/>
    <w:rsid w:val="000343C0"/>
    <w:rsid w:val="00034499"/>
    <w:rsid w:val="00034FE6"/>
    <w:rsid w:val="00035D9E"/>
    <w:rsid w:val="000360C8"/>
    <w:rsid w:val="00036174"/>
    <w:rsid w:val="0004245E"/>
    <w:rsid w:val="00043089"/>
    <w:rsid w:val="00043EF3"/>
    <w:rsid w:val="00044DF2"/>
    <w:rsid w:val="0005568F"/>
    <w:rsid w:val="00055E8D"/>
    <w:rsid w:val="000612F7"/>
    <w:rsid w:val="00063C30"/>
    <w:rsid w:val="00063E92"/>
    <w:rsid w:val="0006439C"/>
    <w:rsid w:val="000656C3"/>
    <w:rsid w:val="00065E43"/>
    <w:rsid w:val="00066401"/>
    <w:rsid w:val="00066C01"/>
    <w:rsid w:val="00070F48"/>
    <w:rsid w:val="00072898"/>
    <w:rsid w:val="00072AD3"/>
    <w:rsid w:val="0008027F"/>
    <w:rsid w:val="00080468"/>
    <w:rsid w:val="000804DE"/>
    <w:rsid w:val="00080665"/>
    <w:rsid w:val="00080B95"/>
    <w:rsid w:val="000826C6"/>
    <w:rsid w:val="00082905"/>
    <w:rsid w:val="000829FA"/>
    <w:rsid w:val="00083813"/>
    <w:rsid w:val="00084679"/>
    <w:rsid w:val="000855CE"/>
    <w:rsid w:val="00085982"/>
    <w:rsid w:val="000860CD"/>
    <w:rsid w:val="00086C14"/>
    <w:rsid w:val="00086D29"/>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030D"/>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2B89"/>
    <w:rsid w:val="000C30C5"/>
    <w:rsid w:val="000C3432"/>
    <w:rsid w:val="000C5D3E"/>
    <w:rsid w:val="000D1094"/>
    <w:rsid w:val="000D1949"/>
    <w:rsid w:val="000D1CDD"/>
    <w:rsid w:val="000D20FC"/>
    <w:rsid w:val="000D2319"/>
    <w:rsid w:val="000D364E"/>
    <w:rsid w:val="000D38FA"/>
    <w:rsid w:val="000D4C57"/>
    <w:rsid w:val="000D6A5B"/>
    <w:rsid w:val="000D752A"/>
    <w:rsid w:val="000E3190"/>
    <w:rsid w:val="000E491B"/>
    <w:rsid w:val="000E4EB5"/>
    <w:rsid w:val="000E5496"/>
    <w:rsid w:val="000E5C78"/>
    <w:rsid w:val="000E6FC4"/>
    <w:rsid w:val="000E7E62"/>
    <w:rsid w:val="000F0F92"/>
    <w:rsid w:val="000F0FEC"/>
    <w:rsid w:val="000F1450"/>
    <w:rsid w:val="000F290B"/>
    <w:rsid w:val="000F4437"/>
    <w:rsid w:val="000F56B3"/>
    <w:rsid w:val="000F5D05"/>
    <w:rsid w:val="000F60AD"/>
    <w:rsid w:val="000F62A5"/>
    <w:rsid w:val="000F62CE"/>
    <w:rsid w:val="000F6CE2"/>
    <w:rsid w:val="000F774A"/>
    <w:rsid w:val="000F78F3"/>
    <w:rsid w:val="000F7DDC"/>
    <w:rsid w:val="00101292"/>
    <w:rsid w:val="001014E7"/>
    <w:rsid w:val="001015B7"/>
    <w:rsid w:val="00101AF8"/>
    <w:rsid w:val="00104CE0"/>
    <w:rsid w:val="0010779F"/>
    <w:rsid w:val="0011307B"/>
    <w:rsid w:val="00113908"/>
    <w:rsid w:val="00113FF7"/>
    <w:rsid w:val="00114036"/>
    <w:rsid w:val="00114DC2"/>
    <w:rsid w:val="00114FAE"/>
    <w:rsid w:val="001204C4"/>
    <w:rsid w:val="00121FD8"/>
    <w:rsid w:val="00122243"/>
    <w:rsid w:val="0012411F"/>
    <w:rsid w:val="00124C70"/>
    <w:rsid w:val="00124F95"/>
    <w:rsid w:val="00127ECB"/>
    <w:rsid w:val="00130194"/>
    <w:rsid w:val="001302F4"/>
    <w:rsid w:val="00132576"/>
    <w:rsid w:val="00137BF8"/>
    <w:rsid w:val="00140986"/>
    <w:rsid w:val="00140CCC"/>
    <w:rsid w:val="00141A8A"/>
    <w:rsid w:val="00143425"/>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6D0"/>
    <w:rsid w:val="00157910"/>
    <w:rsid w:val="001601AF"/>
    <w:rsid w:val="00160AE8"/>
    <w:rsid w:val="0016220E"/>
    <w:rsid w:val="00162CD0"/>
    <w:rsid w:val="001657AF"/>
    <w:rsid w:val="00166F5A"/>
    <w:rsid w:val="0016709D"/>
    <w:rsid w:val="001675C6"/>
    <w:rsid w:val="00171B20"/>
    <w:rsid w:val="00172495"/>
    <w:rsid w:val="00173D31"/>
    <w:rsid w:val="00174EEA"/>
    <w:rsid w:val="00176D38"/>
    <w:rsid w:val="00181E7C"/>
    <w:rsid w:val="0018308C"/>
    <w:rsid w:val="00183259"/>
    <w:rsid w:val="00184536"/>
    <w:rsid w:val="00184BF3"/>
    <w:rsid w:val="00186B73"/>
    <w:rsid w:val="00187E00"/>
    <w:rsid w:val="001904B9"/>
    <w:rsid w:val="00190CED"/>
    <w:rsid w:val="001914FB"/>
    <w:rsid w:val="00192D5A"/>
    <w:rsid w:val="0019456A"/>
    <w:rsid w:val="00194620"/>
    <w:rsid w:val="001A0F43"/>
    <w:rsid w:val="001A11C7"/>
    <w:rsid w:val="001A31D1"/>
    <w:rsid w:val="001A4A38"/>
    <w:rsid w:val="001A5330"/>
    <w:rsid w:val="001A7D02"/>
    <w:rsid w:val="001B0673"/>
    <w:rsid w:val="001B0AC6"/>
    <w:rsid w:val="001B0C9A"/>
    <w:rsid w:val="001B24E5"/>
    <w:rsid w:val="001B2AD8"/>
    <w:rsid w:val="001B2FD3"/>
    <w:rsid w:val="001B42E7"/>
    <w:rsid w:val="001B52E7"/>
    <w:rsid w:val="001B6964"/>
    <w:rsid w:val="001B6C74"/>
    <w:rsid w:val="001B7DEB"/>
    <w:rsid w:val="001C1C95"/>
    <w:rsid w:val="001C33B5"/>
    <w:rsid w:val="001C44A2"/>
    <w:rsid w:val="001C4B01"/>
    <w:rsid w:val="001C6FA2"/>
    <w:rsid w:val="001C7E54"/>
    <w:rsid w:val="001D0430"/>
    <w:rsid w:val="001D0E2D"/>
    <w:rsid w:val="001D1E8B"/>
    <w:rsid w:val="001D308B"/>
    <w:rsid w:val="001D3329"/>
    <w:rsid w:val="001D377D"/>
    <w:rsid w:val="001D40B2"/>
    <w:rsid w:val="001D4974"/>
    <w:rsid w:val="001D4AFC"/>
    <w:rsid w:val="001E04E5"/>
    <w:rsid w:val="001E16BC"/>
    <w:rsid w:val="001E1705"/>
    <w:rsid w:val="001E577F"/>
    <w:rsid w:val="001E58A7"/>
    <w:rsid w:val="001E658F"/>
    <w:rsid w:val="001E6BF1"/>
    <w:rsid w:val="001F00D4"/>
    <w:rsid w:val="001F181B"/>
    <w:rsid w:val="001F1D64"/>
    <w:rsid w:val="001F255E"/>
    <w:rsid w:val="001F35ED"/>
    <w:rsid w:val="001F35FB"/>
    <w:rsid w:val="001F5AAC"/>
    <w:rsid w:val="001F5CDD"/>
    <w:rsid w:val="001F6947"/>
    <w:rsid w:val="0020018B"/>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37790"/>
    <w:rsid w:val="00242C88"/>
    <w:rsid w:val="002501D3"/>
    <w:rsid w:val="0025144A"/>
    <w:rsid w:val="00254247"/>
    <w:rsid w:val="00254BCA"/>
    <w:rsid w:val="0026074C"/>
    <w:rsid w:val="00260B21"/>
    <w:rsid w:val="00260CF9"/>
    <w:rsid w:val="00260F17"/>
    <w:rsid w:val="002641BF"/>
    <w:rsid w:val="00265C33"/>
    <w:rsid w:val="0026735D"/>
    <w:rsid w:val="0026767A"/>
    <w:rsid w:val="00267F86"/>
    <w:rsid w:val="00271AC1"/>
    <w:rsid w:val="00271E16"/>
    <w:rsid w:val="00273FE9"/>
    <w:rsid w:val="0027412B"/>
    <w:rsid w:val="00274D0C"/>
    <w:rsid w:val="00275028"/>
    <w:rsid w:val="002760E2"/>
    <w:rsid w:val="00276496"/>
    <w:rsid w:val="00276F63"/>
    <w:rsid w:val="002777D7"/>
    <w:rsid w:val="00281EFD"/>
    <w:rsid w:val="00282013"/>
    <w:rsid w:val="00283EC5"/>
    <w:rsid w:val="00284943"/>
    <w:rsid w:val="00285FCB"/>
    <w:rsid w:val="00290A87"/>
    <w:rsid w:val="00291421"/>
    <w:rsid w:val="00291660"/>
    <w:rsid w:val="00291783"/>
    <w:rsid w:val="00293216"/>
    <w:rsid w:val="0029488E"/>
    <w:rsid w:val="00294D64"/>
    <w:rsid w:val="00295CF0"/>
    <w:rsid w:val="002963BB"/>
    <w:rsid w:val="002974C4"/>
    <w:rsid w:val="002A0C3C"/>
    <w:rsid w:val="002A210D"/>
    <w:rsid w:val="002A344B"/>
    <w:rsid w:val="002A54A5"/>
    <w:rsid w:val="002A5726"/>
    <w:rsid w:val="002B1340"/>
    <w:rsid w:val="002B26BE"/>
    <w:rsid w:val="002B3BC1"/>
    <w:rsid w:val="002B5194"/>
    <w:rsid w:val="002B5548"/>
    <w:rsid w:val="002B61C8"/>
    <w:rsid w:val="002B627C"/>
    <w:rsid w:val="002B6571"/>
    <w:rsid w:val="002B78C6"/>
    <w:rsid w:val="002C1BE9"/>
    <w:rsid w:val="002C3A00"/>
    <w:rsid w:val="002C4807"/>
    <w:rsid w:val="002C7245"/>
    <w:rsid w:val="002C7633"/>
    <w:rsid w:val="002D0CEA"/>
    <w:rsid w:val="002D2DA0"/>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2B20"/>
    <w:rsid w:val="002F3FF6"/>
    <w:rsid w:val="002F443E"/>
    <w:rsid w:val="002F4500"/>
    <w:rsid w:val="002F4BE0"/>
    <w:rsid w:val="002F6B68"/>
    <w:rsid w:val="002F735B"/>
    <w:rsid w:val="003012C5"/>
    <w:rsid w:val="0030538C"/>
    <w:rsid w:val="00305E95"/>
    <w:rsid w:val="0030643C"/>
    <w:rsid w:val="00306DD5"/>
    <w:rsid w:val="00306FCA"/>
    <w:rsid w:val="003103E9"/>
    <w:rsid w:val="00311822"/>
    <w:rsid w:val="00315E79"/>
    <w:rsid w:val="00321049"/>
    <w:rsid w:val="00321514"/>
    <w:rsid w:val="0032415F"/>
    <w:rsid w:val="00324272"/>
    <w:rsid w:val="0032451B"/>
    <w:rsid w:val="00325249"/>
    <w:rsid w:val="003265CD"/>
    <w:rsid w:val="00327411"/>
    <w:rsid w:val="003274A5"/>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63E5F"/>
    <w:rsid w:val="003641F6"/>
    <w:rsid w:val="00364DD7"/>
    <w:rsid w:val="00365056"/>
    <w:rsid w:val="00370D11"/>
    <w:rsid w:val="00374E52"/>
    <w:rsid w:val="003759E6"/>
    <w:rsid w:val="00375F74"/>
    <w:rsid w:val="003767E1"/>
    <w:rsid w:val="003802D3"/>
    <w:rsid w:val="00382192"/>
    <w:rsid w:val="003832D3"/>
    <w:rsid w:val="00384F32"/>
    <w:rsid w:val="00385C39"/>
    <w:rsid w:val="003873F5"/>
    <w:rsid w:val="00392152"/>
    <w:rsid w:val="003929A9"/>
    <w:rsid w:val="00392D48"/>
    <w:rsid w:val="0039340B"/>
    <w:rsid w:val="003938AF"/>
    <w:rsid w:val="00396A57"/>
    <w:rsid w:val="003A023D"/>
    <w:rsid w:val="003A0FFD"/>
    <w:rsid w:val="003A2301"/>
    <w:rsid w:val="003A3DC7"/>
    <w:rsid w:val="003A3DD7"/>
    <w:rsid w:val="003A48B3"/>
    <w:rsid w:val="003A4F12"/>
    <w:rsid w:val="003A7B33"/>
    <w:rsid w:val="003A7C63"/>
    <w:rsid w:val="003B152B"/>
    <w:rsid w:val="003B5853"/>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5023"/>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2FFB"/>
    <w:rsid w:val="00435209"/>
    <w:rsid w:val="00436BD1"/>
    <w:rsid w:val="00437ED2"/>
    <w:rsid w:val="00440E58"/>
    <w:rsid w:val="00442EDB"/>
    <w:rsid w:val="004431DB"/>
    <w:rsid w:val="0044366F"/>
    <w:rsid w:val="00443E33"/>
    <w:rsid w:val="00444208"/>
    <w:rsid w:val="00445925"/>
    <w:rsid w:val="0044729E"/>
    <w:rsid w:val="00450DE8"/>
    <w:rsid w:val="004529D6"/>
    <w:rsid w:val="00452C1E"/>
    <w:rsid w:val="0045372B"/>
    <w:rsid w:val="00454061"/>
    <w:rsid w:val="00454087"/>
    <w:rsid w:val="00455839"/>
    <w:rsid w:val="0046125F"/>
    <w:rsid w:val="00461E0A"/>
    <w:rsid w:val="00462BAB"/>
    <w:rsid w:val="00465D2E"/>
    <w:rsid w:val="004708E2"/>
    <w:rsid w:val="004710E2"/>
    <w:rsid w:val="00472655"/>
    <w:rsid w:val="004726A1"/>
    <w:rsid w:val="004730F7"/>
    <w:rsid w:val="00474905"/>
    <w:rsid w:val="00474B99"/>
    <w:rsid w:val="00480DC1"/>
    <w:rsid w:val="004841F4"/>
    <w:rsid w:val="004847B6"/>
    <w:rsid w:val="00484CBB"/>
    <w:rsid w:val="00485B36"/>
    <w:rsid w:val="00486D14"/>
    <w:rsid w:val="004870AD"/>
    <w:rsid w:val="00487BF1"/>
    <w:rsid w:val="004910B1"/>
    <w:rsid w:val="004933FB"/>
    <w:rsid w:val="004943DD"/>
    <w:rsid w:val="00494A6D"/>
    <w:rsid w:val="004960A2"/>
    <w:rsid w:val="004A17E9"/>
    <w:rsid w:val="004A1D95"/>
    <w:rsid w:val="004A4216"/>
    <w:rsid w:val="004A4C1E"/>
    <w:rsid w:val="004A5397"/>
    <w:rsid w:val="004A6A76"/>
    <w:rsid w:val="004B0088"/>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1F4E"/>
    <w:rsid w:val="004D234C"/>
    <w:rsid w:val="004D2D2A"/>
    <w:rsid w:val="004D4DA7"/>
    <w:rsid w:val="004D4E05"/>
    <w:rsid w:val="004D64A1"/>
    <w:rsid w:val="004D7391"/>
    <w:rsid w:val="004E167F"/>
    <w:rsid w:val="004E2AD4"/>
    <w:rsid w:val="004E4292"/>
    <w:rsid w:val="004E47AF"/>
    <w:rsid w:val="004E4DE3"/>
    <w:rsid w:val="004E55B3"/>
    <w:rsid w:val="004F06CB"/>
    <w:rsid w:val="004F1993"/>
    <w:rsid w:val="004F1D79"/>
    <w:rsid w:val="004F2D59"/>
    <w:rsid w:val="004F2E70"/>
    <w:rsid w:val="004F47FA"/>
    <w:rsid w:val="004F4866"/>
    <w:rsid w:val="004F50AC"/>
    <w:rsid w:val="004F694C"/>
    <w:rsid w:val="004F6C1E"/>
    <w:rsid w:val="004F7277"/>
    <w:rsid w:val="00501E8B"/>
    <w:rsid w:val="005021AD"/>
    <w:rsid w:val="005040A7"/>
    <w:rsid w:val="0050410C"/>
    <w:rsid w:val="00504574"/>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801"/>
    <w:rsid w:val="00524955"/>
    <w:rsid w:val="00525905"/>
    <w:rsid w:val="0052600B"/>
    <w:rsid w:val="00527582"/>
    <w:rsid w:val="00531CAC"/>
    <w:rsid w:val="00533AA9"/>
    <w:rsid w:val="00534A53"/>
    <w:rsid w:val="005359B0"/>
    <w:rsid w:val="00536561"/>
    <w:rsid w:val="0053731B"/>
    <w:rsid w:val="005404A3"/>
    <w:rsid w:val="0054237A"/>
    <w:rsid w:val="005427BA"/>
    <w:rsid w:val="00542C03"/>
    <w:rsid w:val="005446DD"/>
    <w:rsid w:val="00544E0C"/>
    <w:rsid w:val="00545232"/>
    <w:rsid w:val="00545565"/>
    <w:rsid w:val="00546E7A"/>
    <w:rsid w:val="00551A70"/>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0F5B"/>
    <w:rsid w:val="00592B76"/>
    <w:rsid w:val="00593493"/>
    <w:rsid w:val="00595891"/>
    <w:rsid w:val="00596E48"/>
    <w:rsid w:val="00597417"/>
    <w:rsid w:val="005A00C4"/>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2F9C"/>
    <w:rsid w:val="005C5E99"/>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02E"/>
    <w:rsid w:val="0062541F"/>
    <w:rsid w:val="00625840"/>
    <w:rsid w:val="00627689"/>
    <w:rsid w:val="00627A0A"/>
    <w:rsid w:val="006310A7"/>
    <w:rsid w:val="006311C2"/>
    <w:rsid w:val="006312E1"/>
    <w:rsid w:val="006314F8"/>
    <w:rsid w:val="00632218"/>
    <w:rsid w:val="00633504"/>
    <w:rsid w:val="00634393"/>
    <w:rsid w:val="00635396"/>
    <w:rsid w:val="00640BB9"/>
    <w:rsid w:val="006425CD"/>
    <w:rsid w:val="00642772"/>
    <w:rsid w:val="00642F2C"/>
    <w:rsid w:val="006477CF"/>
    <w:rsid w:val="00651007"/>
    <w:rsid w:val="00653654"/>
    <w:rsid w:val="00653CDD"/>
    <w:rsid w:val="006543A0"/>
    <w:rsid w:val="00654C1B"/>
    <w:rsid w:val="00656E39"/>
    <w:rsid w:val="0066076C"/>
    <w:rsid w:val="0066101D"/>
    <w:rsid w:val="00662C66"/>
    <w:rsid w:val="00662CB6"/>
    <w:rsid w:val="006641F2"/>
    <w:rsid w:val="00664912"/>
    <w:rsid w:val="00667975"/>
    <w:rsid w:val="00671237"/>
    <w:rsid w:val="006715EE"/>
    <w:rsid w:val="00671CCE"/>
    <w:rsid w:val="00673253"/>
    <w:rsid w:val="0067540A"/>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08E"/>
    <w:rsid w:val="00695FAA"/>
    <w:rsid w:val="00696EED"/>
    <w:rsid w:val="006A27A5"/>
    <w:rsid w:val="006A3AB1"/>
    <w:rsid w:val="006A3D28"/>
    <w:rsid w:val="006A5256"/>
    <w:rsid w:val="006A6FD4"/>
    <w:rsid w:val="006A7157"/>
    <w:rsid w:val="006B0BE6"/>
    <w:rsid w:val="006B0E82"/>
    <w:rsid w:val="006B178D"/>
    <w:rsid w:val="006B252C"/>
    <w:rsid w:val="006B578F"/>
    <w:rsid w:val="006B6D34"/>
    <w:rsid w:val="006C2E52"/>
    <w:rsid w:val="006C301B"/>
    <w:rsid w:val="006C4927"/>
    <w:rsid w:val="006C512E"/>
    <w:rsid w:val="006C53C2"/>
    <w:rsid w:val="006C572A"/>
    <w:rsid w:val="006C60E9"/>
    <w:rsid w:val="006C6D8C"/>
    <w:rsid w:val="006D0180"/>
    <w:rsid w:val="006D0944"/>
    <w:rsid w:val="006D0AAF"/>
    <w:rsid w:val="006D3722"/>
    <w:rsid w:val="006D39FF"/>
    <w:rsid w:val="006D3C88"/>
    <w:rsid w:val="006D4DF3"/>
    <w:rsid w:val="006D577C"/>
    <w:rsid w:val="006D57FF"/>
    <w:rsid w:val="006D722A"/>
    <w:rsid w:val="006D7F7C"/>
    <w:rsid w:val="006E11FE"/>
    <w:rsid w:val="006E3B79"/>
    <w:rsid w:val="006E3C27"/>
    <w:rsid w:val="006E7243"/>
    <w:rsid w:val="006F004D"/>
    <w:rsid w:val="006F0CF5"/>
    <w:rsid w:val="006F25CC"/>
    <w:rsid w:val="006F2793"/>
    <w:rsid w:val="006F28A3"/>
    <w:rsid w:val="006F62E8"/>
    <w:rsid w:val="00700603"/>
    <w:rsid w:val="00700E38"/>
    <w:rsid w:val="00703461"/>
    <w:rsid w:val="00704A71"/>
    <w:rsid w:val="00707D1B"/>
    <w:rsid w:val="0071003A"/>
    <w:rsid w:val="00710391"/>
    <w:rsid w:val="00710BD1"/>
    <w:rsid w:val="00712987"/>
    <w:rsid w:val="007133B4"/>
    <w:rsid w:val="00713FFE"/>
    <w:rsid w:val="00714025"/>
    <w:rsid w:val="00715A2C"/>
    <w:rsid w:val="0071600B"/>
    <w:rsid w:val="00717779"/>
    <w:rsid w:val="007201C3"/>
    <w:rsid w:val="00720320"/>
    <w:rsid w:val="00720E0C"/>
    <w:rsid w:val="00721C6A"/>
    <w:rsid w:val="0072250B"/>
    <w:rsid w:val="0072275E"/>
    <w:rsid w:val="00722805"/>
    <w:rsid w:val="007239D7"/>
    <w:rsid w:val="00724231"/>
    <w:rsid w:val="007247BD"/>
    <w:rsid w:val="007254C7"/>
    <w:rsid w:val="00725E9A"/>
    <w:rsid w:val="00725FB6"/>
    <w:rsid w:val="0072623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4E61"/>
    <w:rsid w:val="00756755"/>
    <w:rsid w:val="00757074"/>
    <w:rsid w:val="00757BFE"/>
    <w:rsid w:val="007600B0"/>
    <w:rsid w:val="00760266"/>
    <w:rsid w:val="00761782"/>
    <w:rsid w:val="00761A71"/>
    <w:rsid w:val="007624B0"/>
    <w:rsid w:val="00762582"/>
    <w:rsid w:val="00762F7E"/>
    <w:rsid w:val="00764987"/>
    <w:rsid w:val="00764ED0"/>
    <w:rsid w:val="00767E72"/>
    <w:rsid w:val="00770573"/>
    <w:rsid w:val="00770BCC"/>
    <w:rsid w:val="00770FEB"/>
    <w:rsid w:val="00772C90"/>
    <w:rsid w:val="00772E4E"/>
    <w:rsid w:val="00773A42"/>
    <w:rsid w:val="00774170"/>
    <w:rsid w:val="007744F5"/>
    <w:rsid w:val="00774B8C"/>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4E15"/>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66AA"/>
    <w:rsid w:val="007D7467"/>
    <w:rsid w:val="007E0015"/>
    <w:rsid w:val="007E16D2"/>
    <w:rsid w:val="007E36AD"/>
    <w:rsid w:val="007E534B"/>
    <w:rsid w:val="007E699F"/>
    <w:rsid w:val="007E6DF9"/>
    <w:rsid w:val="007E754D"/>
    <w:rsid w:val="007E790C"/>
    <w:rsid w:val="007F0403"/>
    <w:rsid w:val="007F0BAA"/>
    <w:rsid w:val="007F0D24"/>
    <w:rsid w:val="007F0FAF"/>
    <w:rsid w:val="007F1A04"/>
    <w:rsid w:val="007F276A"/>
    <w:rsid w:val="007F38CF"/>
    <w:rsid w:val="007F5143"/>
    <w:rsid w:val="007F5BA4"/>
    <w:rsid w:val="007F6034"/>
    <w:rsid w:val="00800CAE"/>
    <w:rsid w:val="008048B8"/>
    <w:rsid w:val="00807261"/>
    <w:rsid w:val="00810886"/>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4CF3"/>
    <w:rsid w:val="00845DFE"/>
    <w:rsid w:val="0084706A"/>
    <w:rsid w:val="00847DC9"/>
    <w:rsid w:val="008516AE"/>
    <w:rsid w:val="0085298B"/>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A7951"/>
    <w:rsid w:val="008A7E3B"/>
    <w:rsid w:val="008B06F5"/>
    <w:rsid w:val="008B0CD4"/>
    <w:rsid w:val="008B105A"/>
    <w:rsid w:val="008B26EB"/>
    <w:rsid w:val="008B35A3"/>
    <w:rsid w:val="008B3DF1"/>
    <w:rsid w:val="008B523D"/>
    <w:rsid w:val="008B56A6"/>
    <w:rsid w:val="008B7CB7"/>
    <w:rsid w:val="008C1DEE"/>
    <w:rsid w:val="008C204D"/>
    <w:rsid w:val="008C37C5"/>
    <w:rsid w:val="008C4595"/>
    <w:rsid w:val="008C5716"/>
    <w:rsid w:val="008C734B"/>
    <w:rsid w:val="008D0AE0"/>
    <w:rsid w:val="008D12A0"/>
    <w:rsid w:val="008D1F0C"/>
    <w:rsid w:val="008D21D8"/>
    <w:rsid w:val="008D222F"/>
    <w:rsid w:val="008D354D"/>
    <w:rsid w:val="008D3AD7"/>
    <w:rsid w:val="008D4A20"/>
    <w:rsid w:val="008D50B1"/>
    <w:rsid w:val="008D5A6C"/>
    <w:rsid w:val="008D69D3"/>
    <w:rsid w:val="008D7C06"/>
    <w:rsid w:val="008E0C85"/>
    <w:rsid w:val="008E0E40"/>
    <w:rsid w:val="008E17DB"/>
    <w:rsid w:val="008E244B"/>
    <w:rsid w:val="008E2AF3"/>
    <w:rsid w:val="008E328E"/>
    <w:rsid w:val="008E341B"/>
    <w:rsid w:val="008E5E31"/>
    <w:rsid w:val="008E60D3"/>
    <w:rsid w:val="008E62C4"/>
    <w:rsid w:val="008E6DC4"/>
    <w:rsid w:val="008F092D"/>
    <w:rsid w:val="008F3CEF"/>
    <w:rsid w:val="008F3F2F"/>
    <w:rsid w:val="008F6225"/>
    <w:rsid w:val="009003E1"/>
    <w:rsid w:val="00901C43"/>
    <w:rsid w:val="00902ACA"/>
    <w:rsid w:val="0090309A"/>
    <w:rsid w:val="00903CDC"/>
    <w:rsid w:val="00904590"/>
    <w:rsid w:val="00906581"/>
    <w:rsid w:val="009100E6"/>
    <w:rsid w:val="0091131F"/>
    <w:rsid w:val="00913094"/>
    <w:rsid w:val="00915A40"/>
    <w:rsid w:val="00915AF4"/>
    <w:rsid w:val="00916530"/>
    <w:rsid w:val="0091767E"/>
    <w:rsid w:val="00920E39"/>
    <w:rsid w:val="00922ADC"/>
    <w:rsid w:val="009261F9"/>
    <w:rsid w:val="0092710E"/>
    <w:rsid w:val="00931411"/>
    <w:rsid w:val="00932F48"/>
    <w:rsid w:val="0093559B"/>
    <w:rsid w:val="00935F97"/>
    <w:rsid w:val="00936706"/>
    <w:rsid w:val="00936BA7"/>
    <w:rsid w:val="00941760"/>
    <w:rsid w:val="00942A04"/>
    <w:rsid w:val="00943302"/>
    <w:rsid w:val="00943FC1"/>
    <w:rsid w:val="009449FD"/>
    <w:rsid w:val="00946BCE"/>
    <w:rsid w:val="00947153"/>
    <w:rsid w:val="0095092F"/>
    <w:rsid w:val="00950C4D"/>
    <w:rsid w:val="00953F5E"/>
    <w:rsid w:val="00954903"/>
    <w:rsid w:val="00954DDD"/>
    <w:rsid w:val="0095596A"/>
    <w:rsid w:val="00955A7D"/>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2FA"/>
    <w:rsid w:val="00980A3D"/>
    <w:rsid w:val="00980F42"/>
    <w:rsid w:val="009813F9"/>
    <w:rsid w:val="009826A9"/>
    <w:rsid w:val="009833DC"/>
    <w:rsid w:val="00983911"/>
    <w:rsid w:val="009850DD"/>
    <w:rsid w:val="0098593D"/>
    <w:rsid w:val="00985CF2"/>
    <w:rsid w:val="00985EC5"/>
    <w:rsid w:val="009877D1"/>
    <w:rsid w:val="00990280"/>
    <w:rsid w:val="009902EA"/>
    <w:rsid w:val="009917F0"/>
    <w:rsid w:val="00992094"/>
    <w:rsid w:val="00992A98"/>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C747B"/>
    <w:rsid w:val="009D1035"/>
    <w:rsid w:val="009D13DD"/>
    <w:rsid w:val="009D24E4"/>
    <w:rsid w:val="009D357A"/>
    <w:rsid w:val="009D379C"/>
    <w:rsid w:val="009D5A6C"/>
    <w:rsid w:val="009D5CCC"/>
    <w:rsid w:val="009D5DA7"/>
    <w:rsid w:val="009D6781"/>
    <w:rsid w:val="009D6AE6"/>
    <w:rsid w:val="009D6CD8"/>
    <w:rsid w:val="009D6E23"/>
    <w:rsid w:val="009E012F"/>
    <w:rsid w:val="009E1886"/>
    <w:rsid w:val="009E1AD9"/>
    <w:rsid w:val="009E1D6C"/>
    <w:rsid w:val="009E4846"/>
    <w:rsid w:val="009E50EC"/>
    <w:rsid w:val="009E5D56"/>
    <w:rsid w:val="009E6D52"/>
    <w:rsid w:val="009E7468"/>
    <w:rsid w:val="009E787F"/>
    <w:rsid w:val="009E7A13"/>
    <w:rsid w:val="009F4093"/>
    <w:rsid w:val="009F64CE"/>
    <w:rsid w:val="009F6B10"/>
    <w:rsid w:val="009F6D8E"/>
    <w:rsid w:val="00A00410"/>
    <w:rsid w:val="00A0443A"/>
    <w:rsid w:val="00A072DB"/>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4F8E"/>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6785"/>
    <w:rsid w:val="00A56792"/>
    <w:rsid w:val="00A57608"/>
    <w:rsid w:val="00A60955"/>
    <w:rsid w:val="00A60A2D"/>
    <w:rsid w:val="00A61E17"/>
    <w:rsid w:val="00A62B73"/>
    <w:rsid w:val="00A62DCB"/>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6B2"/>
    <w:rsid w:val="00A93C61"/>
    <w:rsid w:val="00A96B1B"/>
    <w:rsid w:val="00A97E37"/>
    <w:rsid w:val="00AA0C11"/>
    <w:rsid w:val="00AA1EB4"/>
    <w:rsid w:val="00AA3193"/>
    <w:rsid w:val="00AA403B"/>
    <w:rsid w:val="00AA5294"/>
    <w:rsid w:val="00AA5636"/>
    <w:rsid w:val="00AA6434"/>
    <w:rsid w:val="00AA6A76"/>
    <w:rsid w:val="00AB026C"/>
    <w:rsid w:val="00AB1C9E"/>
    <w:rsid w:val="00AB1D66"/>
    <w:rsid w:val="00AB3BE3"/>
    <w:rsid w:val="00AB4DB9"/>
    <w:rsid w:val="00AB53DB"/>
    <w:rsid w:val="00AB59B1"/>
    <w:rsid w:val="00AB6281"/>
    <w:rsid w:val="00AB6CD4"/>
    <w:rsid w:val="00AB7C36"/>
    <w:rsid w:val="00AB7D87"/>
    <w:rsid w:val="00AC20AD"/>
    <w:rsid w:val="00AC24A1"/>
    <w:rsid w:val="00AC2871"/>
    <w:rsid w:val="00AC3B50"/>
    <w:rsid w:val="00AC6FE3"/>
    <w:rsid w:val="00AD086D"/>
    <w:rsid w:val="00AD4664"/>
    <w:rsid w:val="00AD59F6"/>
    <w:rsid w:val="00AD62E9"/>
    <w:rsid w:val="00AD66F2"/>
    <w:rsid w:val="00AD6FCE"/>
    <w:rsid w:val="00AD7167"/>
    <w:rsid w:val="00AD7C97"/>
    <w:rsid w:val="00AE12FB"/>
    <w:rsid w:val="00AE169E"/>
    <w:rsid w:val="00AE19F3"/>
    <w:rsid w:val="00AE2DDE"/>
    <w:rsid w:val="00AE3718"/>
    <w:rsid w:val="00AF1B96"/>
    <w:rsid w:val="00AF2AF3"/>
    <w:rsid w:val="00AF2E77"/>
    <w:rsid w:val="00AF35E9"/>
    <w:rsid w:val="00AF5134"/>
    <w:rsid w:val="00AF5EE0"/>
    <w:rsid w:val="00AF64B7"/>
    <w:rsid w:val="00AF72B6"/>
    <w:rsid w:val="00AF74D9"/>
    <w:rsid w:val="00B00D6B"/>
    <w:rsid w:val="00B01DCB"/>
    <w:rsid w:val="00B027DF"/>
    <w:rsid w:val="00B02B30"/>
    <w:rsid w:val="00B03506"/>
    <w:rsid w:val="00B03BC5"/>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4EE"/>
    <w:rsid w:val="00B37870"/>
    <w:rsid w:val="00B37BB7"/>
    <w:rsid w:val="00B404F7"/>
    <w:rsid w:val="00B41268"/>
    <w:rsid w:val="00B4326D"/>
    <w:rsid w:val="00B45227"/>
    <w:rsid w:val="00B47793"/>
    <w:rsid w:val="00B47BB1"/>
    <w:rsid w:val="00B47E27"/>
    <w:rsid w:val="00B504B1"/>
    <w:rsid w:val="00B50F48"/>
    <w:rsid w:val="00B51105"/>
    <w:rsid w:val="00B5280F"/>
    <w:rsid w:val="00B52C79"/>
    <w:rsid w:val="00B53CDE"/>
    <w:rsid w:val="00B53DD7"/>
    <w:rsid w:val="00B541FD"/>
    <w:rsid w:val="00B56A2E"/>
    <w:rsid w:val="00B5768D"/>
    <w:rsid w:val="00B62D87"/>
    <w:rsid w:val="00B62D88"/>
    <w:rsid w:val="00B639E6"/>
    <w:rsid w:val="00B641E6"/>
    <w:rsid w:val="00B66288"/>
    <w:rsid w:val="00B67033"/>
    <w:rsid w:val="00B701C4"/>
    <w:rsid w:val="00B72477"/>
    <w:rsid w:val="00B726AE"/>
    <w:rsid w:val="00B73A81"/>
    <w:rsid w:val="00B74D49"/>
    <w:rsid w:val="00B76064"/>
    <w:rsid w:val="00B760CE"/>
    <w:rsid w:val="00B774B7"/>
    <w:rsid w:val="00B777C4"/>
    <w:rsid w:val="00B808A4"/>
    <w:rsid w:val="00B82CAB"/>
    <w:rsid w:val="00B85DC7"/>
    <w:rsid w:val="00B85DF9"/>
    <w:rsid w:val="00B85F1C"/>
    <w:rsid w:val="00B86932"/>
    <w:rsid w:val="00B877D3"/>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20BD"/>
    <w:rsid w:val="00BC5478"/>
    <w:rsid w:val="00BC5D8B"/>
    <w:rsid w:val="00BC708E"/>
    <w:rsid w:val="00BC71C1"/>
    <w:rsid w:val="00BC71F0"/>
    <w:rsid w:val="00BD00FA"/>
    <w:rsid w:val="00BD0578"/>
    <w:rsid w:val="00BD0828"/>
    <w:rsid w:val="00BD1814"/>
    <w:rsid w:val="00BD35AA"/>
    <w:rsid w:val="00BD4D91"/>
    <w:rsid w:val="00BD67DE"/>
    <w:rsid w:val="00BD72F4"/>
    <w:rsid w:val="00BD74A2"/>
    <w:rsid w:val="00BD7828"/>
    <w:rsid w:val="00BD7D4F"/>
    <w:rsid w:val="00BD7E57"/>
    <w:rsid w:val="00BD7F2E"/>
    <w:rsid w:val="00BE0349"/>
    <w:rsid w:val="00BE1BA8"/>
    <w:rsid w:val="00BE1E98"/>
    <w:rsid w:val="00BE3809"/>
    <w:rsid w:val="00BE5915"/>
    <w:rsid w:val="00BE5B2D"/>
    <w:rsid w:val="00BE72D1"/>
    <w:rsid w:val="00BE74B2"/>
    <w:rsid w:val="00BE7C1E"/>
    <w:rsid w:val="00BF00DF"/>
    <w:rsid w:val="00BF14E9"/>
    <w:rsid w:val="00BF19D5"/>
    <w:rsid w:val="00BF3D15"/>
    <w:rsid w:val="00BF435B"/>
    <w:rsid w:val="00BF4669"/>
    <w:rsid w:val="00BF5AB8"/>
    <w:rsid w:val="00BF7625"/>
    <w:rsid w:val="00C012F6"/>
    <w:rsid w:val="00C01BFF"/>
    <w:rsid w:val="00C024A9"/>
    <w:rsid w:val="00C0635A"/>
    <w:rsid w:val="00C072CF"/>
    <w:rsid w:val="00C078D5"/>
    <w:rsid w:val="00C07C96"/>
    <w:rsid w:val="00C11E30"/>
    <w:rsid w:val="00C133E1"/>
    <w:rsid w:val="00C16D53"/>
    <w:rsid w:val="00C20F50"/>
    <w:rsid w:val="00C219B3"/>
    <w:rsid w:val="00C22E6D"/>
    <w:rsid w:val="00C23487"/>
    <w:rsid w:val="00C25219"/>
    <w:rsid w:val="00C262F7"/>
    <w:rsid w:val="00C3019B"/>
    <w:rsid w:val="00C31B3A"/>
    <w:rsid w:val="00C35637"/>
    <w:rsid w:val="00C3621F"/>
    <w:rsid w:val="00C37719"/>
    <w:rsid w:val="00C41F26"/>
    <w:rsid w:val="00C42401"/>
    <w:rsid w:val="00C475DD"/>
    <w:rsid w:val="00C529A9"/>
    <w:rsid w:val="00C52D2B"/>
    <w:rsid w:val="00C533AA"/>
    <w:rsid w:val="00C53C2B"/>
    <w:rsid w:val="00C54FF3"/>
    <w:rsid w:val="00C55C9A"/>
    <w:rsid w:val="00C60C89"/>
    <w:rsid w:val="00C611B1"/>
    <w:rsid w:val="00C627F3"/>
    <w:rsid w:val="00C62FEA"/>
    <w:rsid w:val="00C65489"/>
    <w:rsid w:val="00C675C9"/>
    <w:rsid w:val="00C703A7"/>
    <w:rsid w:val="00C70A14"/>
    <w:rsid w:val="00C716E8"/>
    <w:rsid w:val="00C72296"/>
    <w:rsid w:val="00C7384F"/>
    <w:rsid w:val="00C7576C"/>
    <w:rsid w:val="00C76221"/>
    <w:rsid w:val="00C76553"/>
    <w:rsid w:val="00C8006B"/>
    <w:rsid w:val="00C81888"/>
    <w:rsid w:val="00C81FCF"/>
    <w:rsid w:val="00C84183"/>
    <w:rsid w:val="00C84FDB"/>
    <w:rsid w:val="00C8596A"/>
    <w:rsid w:val="00C869EE"/>
    <w:rsid w:val="00C872BC"/>
    <w:rsid w:val="00C8780D"/>
    <w:rsid w:val="00C90F44"/>
    <w:rsid w:val="00C91FFA"/>
    <w:rsid w:val="00C93660"/>
    <w:rsid w:val="00CA16D5"/>
    <w:rsid w:val="00CA16EA"/>
    <w:rsid w:val="00CA186E"/>
    <w:rsid w:val="00CA2469"/>
    <w:rsid w:val="00CA2E4E"/>
    <w:rsid w:val="00CA3511"/>
    <w:rsid w:val="00CA613A"/>
    <w:rsid w:val="00CB0272"/>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2F46"/>
    <w:rsid w:val="00CD458C"/>
    <w:rsid w:val="00CD574C"/>
    <w:rsid w:val="00CD6CF3"/>
    <w:rsid w:val="00CD790B"/>
    <w:rsid w:val="00CE0805"/>
    <w:rsid w:val="00CE1B1C"/>
    <w:rsid w:val="00CE1EEA"/>
    <w:rsid w:val="00CE2839"/>
    <w:rsid w:val="00CE3947"/>
    <w:rsid w:val="00CE55F4"/>
    <w:rsid w:val="00CE5D70"/>
    <w:rsid w:val="00CE5E6C"/>
    <w:rsid w:val="00CE63A8"/>
    <w:rsid w:val="00CE66E6"/>
    <w:rsid w:val="00CE69E3"/>
    <w:rsid w:val="00CE7C73"/>
    <w:rsid w:val="00CF3965"/>
    <w:rsid w:val="00CF4F2B"/>
    <w:rsid w:val="00CF4F57"/>
    <w:rsid w:val="00CF7250"/>
    <w:rsid w:val="00CF7D27"/>
    <w:rsid w:val="00D014A5"/>
    <w:rsid w:val="00D02DB2"/>
    <w:rsid w:val="00D03730"/>
    <w:rsid w:val="00D038E3"/>
    <w:rsid w:val="00D04947"/>
    <w:rsid w:val="00D054ED"/>
    <w:rsid w:val="00D05F21"/>
    <w:rsid w:val="00D11AE2"/>
    <w:rsid w:val="00D121B5"/>
    <w:rsid w:val="00D12564"/>
    <w:rsid w:val="00D128A5"/>
    <w:rsid w:val="00D12C5D"/>
    <w:rsid w:val="00D14396"/>
    <w:rsid w:val="00D152A7"/>
    <w:rsid w:val="00D15D59"/>
    <w:rsid w:val="00D163A6"/>
    <w:rsid w:val="00D16E0C"/>
    <w:rsid w:val="00D2063C"/>
    <w:rsid w:val="00D210BD"/>
    <w:rsid w:val="00D21ED5"/>
    <w:rsid w:val="00D2203D"/>
    <w:rsid w:val="00D22243"/>
    <w:rsid w:val="00D22355"/>
    <w:rsid w:val="00D22CF2"/>
    <w:rsid w:val="00D239CD"/>
    <w:rsid w:val="00D268FD"/>
    <w:rsid w:val="00D26BC2"/>
    <w:rsid w:val="00D27982"/>
    <w:rsid w:val="00D279A1"/>
    <w:rsid w:val="00D27D9A"/>
    <w:rsid w:val="00D319B4"/>
    <w:rsid w:val="00D32432"/>
    <w:rsid w:val="00D328DE"/>
    <w:rsid w:val="00D33859"/>
    <w:rsid w:val="00D3508A"/>
    <w:rsid w:val="00D35C9E"/>
    <w:rsid w:val="00D374F1"/>
    <w:rsid w:val="00D37F03"/>
    <w:rsid w:val="00D424F1"/>
    <w:rsid w:val="00D42B76"/>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1F7C"/>
    <w:rsid w:val="00D924B6"/>
    <w:rsid w:val="00D9309C"/>
    <w:rsid w:val="00D9560A"/>
    <w:rsid w:val="00D97724"/>
    <w:rsid w:val="00DA0291"/>
    <w:rsid w:val="00DA0746"/>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C7EB9"/>
    <w:rsid w:val="00DD0B51"/>
    <w:rsid w:val="00DD0C2B"/>
    <w:rsid w:val="00DD1853"/>
    <w:rsid w:val="00DD1EF8"/>
    <w:rsid w:val="00DD2165"/>
    <w:rsid w:val="00DD24AF"/>
    <w:rsid w:val="00DD2EF9"/>
    <w:rsid w:val="00DD54D2"/>
    <w:rsid w:val="00DD5BA8"/>
    <w:rsid w:val="00DD6466"/>
    <w:rsid w:val="00DD756C"/>
    <w:rsid w:val="00DD785F"/>
    <w:rsid w:val="00DE2C3A"/>
    <w:rsid w:val="00DE46CE"/>
    <w:rsid w:val="00DE50FE"/>
    <w:rsid w:val="00DE551A"/>
    <w:rsid w:val="00DE57F4"/>
    <w:rsid w:val="00DE581E"/>
    <w:rsid w:val="00DE6E99"/>
    <w:rsid w:val="00DE7B1C"/>
    <w:rsid w:val="00DE7BDD"/>
    <w:rsid w:val="00DF07C7"/>
    <w:rsid w:val="00DF541D"/>
    <w:rsid w:val="00DF5E22"/>
    <w:rsid w:val="00DF63EC"/>
    <w:rsid w:val="00DF73A7"/>
    <w:rsid w:val="00DF7841"/>
    <w:rsid w:val="00DF7A23"/>
    <w:rsid w:val="00E00C8A"/>
    <w:rsid w:val="00E063C7"/>
    <w:rsid w:val="00E06718"/>
    <w:rsid w:val="00E115F3"/>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4E6"/>
    <w:rsid w:val="00E34EE3"/>
    <w:rsid w:val="00E35459"/>
    <w:rsid w:val="00E36D61"/>
    <w:rsid w:val="00E37B37"/>
    <w:rsid w:val="00E37F4B"/>
    <w:rsid w:val="00E43125"/>
    <w:rsid w:val="00E43653"/>
    <w:rsid w:val="00E44087"/>
    <w:rsid w:val="00E44554"/>
    <w:rsid w:val="00E45969"/>
    <w:rsid w:val="00E46C9C"/>
    <w:rsid w:val="00E523CC"/>
    <w:rsid w:val="00E53256"/>
    <w:rsid w:val="00E54787"/>
    <w:rsid w:val="00E55670"/>
    <w:rsid w:val="00E561E0"/>
    <w:rsid w:val="00E605ED"/>
    <w:rsid w:val="00E60785"/>
    <w:rsid w:val="00E6084D"/>
    <w:rsid w:val="00E61B92"/>
    <w:rsid w:val="00E629DF"/>
    <w:rsid w:val="00E63D97"/>
    <w:rsid w:val="00E6536F"/>
    <w:rsid w:val="00E65941"/>
    <w:rsid w:val="00E677BF"/>
    <w:rsid w:val="00E70B69"/>
    <w:rsid w:val="00E72315"/>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5262"/>
    <w:rsid w:val="00EB5A48"/>
    <w:rsid w:val="00EB6BD5"/>
    <w:rsid w:val="00EC053C"/>
    <w:rsid w:val="00EC11A1"/>
    <w:rsid w:val="00EC4727"/>
    <w:rsid w:val="00EC50F4"/>
    <w:rsid w:val="00EC6FAE"/>
    <w:rsid w:val="00EC7483"/>
    <w:rsid w:val="00ED49BC"/>
    <w:rsid w:val="00ED49FF"/>
    <w:rsid w:val="00ED5182"/>
    <w:rsid w:val="00ED7523"/>
    <w:rsid w:val="00ED7F11"/>
    <w:rsid w:val="00EE1DAC"/>
    <w:rsid w:val="00EE6339"/>
    <w:rsid w:val="00EE751F"/>
    <w:rsid w:val="00EF0C46"/>
    <w:rsid w:val="00EF5820"/>
    <w:rsid w:val="00F00796"/>
    <w:rsid w:val="00F00A8F"/>
    <w:rsid w:val="00F0438A"/>
    <w:rsid w:val="00F04B40"/>
    <w:rsid w:val="00F05F94"/>
    <w:rsid w:val="00F07BFA"/>
    <w:rsid w:val="00F07F28"/>
    <w:rsid w:val="00F10556"/>
    <w:rsid w:val="00F114E4"/>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5E58"/>
    <w:rsid w:val="00F47076"/>
    <w:rsid w:val="00F474FA"/>
    <w:rsid w:val="00F47A6C"/>
    <w:rsid w:val="00F504EE"/>
    <w:rsid w:val="00F51976"/>
    <w:rsid w:val="00F51C94"/>
    <w:rsid w:val="00F51F87"/>
    <w:rsid w:val="00F5207C"/>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0CE3"/>
    <w:rsid w:val="00FB0D6E"/>
    <w:rsid w:val="00FB1A36"/>
    <w:rsid w:val="00FB1E13"/>
    <w:rsid w:val="00FB2B7E"/>
    <w:rsid w:val="00FB491F"/>
    <w:rsid w:val="00FB4B28"/>
    <w:rsid w:val="00FB5BC0"/>
    <w:rsid w:val="00FB5F16"/>
    <w:rsid w:val="00FC0356"/>
    <w:rsid w:val="00FC06E6"/>
    <w:rsid w:val="00FC1CDF"/>
    <w:rsid w:val="00FC4AEC"/>
    <w:rsid w:val="00FC5196"/>
    <w:rsid w:val="00FC6360"/>
    <w:rsid w:val="00FD0C3F"/>
    <w:rsid w:val="00FD1D0C"/>
    <w:rsid w:val="00FD2712"/>
    <w:rsid w:val="00FD3B11"/>
    <w:rsid w:val="00FD5463"/>
    <w:rsid w:val="00FE40F4"/>
    <w:rsid w:val="00FE53E1"/>
    <w:rsid w:val="00FE7391"/>
    <w:rsid w:val="00FE79CA"/>
    <w:rsid w:val="00FF04E7"/>
    <w:rsid w:val="00FF07D0"/>
    <w:rsid w:val="00FF1115"/>
    <w:rsid w:val="00FF17C2"/>
    <w:rsid w:val="00FF533C"/>
    <w:rsid w:val="00FF5781"/>
    <w:rsid w:val="00FF735B"/>
    <w:rsid w:val="00FF7A2B"/>
    <w:rsid w:val="00FF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9EDB9"/>
  <w15:chartTrackingRefBased/>
  <w15:docId w15:val="{A39EF3FF-1DDE-4464-B5C2-9D8DBEB5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259"/>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b/>
      <w:lang w:val="x-none" w:eastAsia="x-none"/>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styleId="NoSpacing">
    <w:name w:val="No Spacing"/>
    <w:uiPriority w:val="1"/>
    <w:qFormat/>
    <w:rsid w:val="00FB491F"/>
    <w:rPr>
      <w:rFonts w:ascii="Constantia" w:eastAsia="Constantia" w:hAnsi="Constantia"/>
      <w:sz w:val="22"/>
      <w:szCs w:val="22"/>
      <w:lang w:eastAsia="en-US"/>
    </w:rPr>
  </w:style>
  <w:style w:type="paragraph" w:styleId="PlainText">
    <w:name w:val="Plain Text"/>
    <w:basedOn w:val="Normal"/>
    <w:link w:val="PlainTextChar"/>
    <w:uiPriority w:val="99"/>
    <w:unhideWhenUsed/>
    <w:rsid w:val="00AB6CD4"/>
    <w:pPr>
      <w:overflowPunct/>
      <w:autoSpaceDE/>
      <w:autoSpaceDN/>
      <w:adjustRightInd/>
      <w:textAlignment w:val="auto"/>
    </w:pPr>
    <w:rPr>
      <w:rFonts w:ascii="Calibri" w:hAnsi="Calibri"/>
      <w:sz w:val="22"/>
      <w:szCs w:val="21"/>
      <w:lang w:val="x-none" w:eastAsia="x-none"/>
    </w:rPr>
  </w:style>
  <w:style w:type="character" w:customStyle="1" w:styleId="PlainTextChar">
    <w:name w:val="Plain Text Char"/>
    <w:link w:val="PlainText"/>
    <w:uiPriority w:val="99"/>
    <w:rsid w:val="00AB6CD4"/>
    <w:rPr>
      <w:rFonts w:ascii="Calibri" w:hAnsi="Calibri"/>
      <w:sz w:val="22"/>
      <w:szCs w:val="21"/>
    </w:rPr>
  </w:style>
  <w:style w:type="character" w:styleId="UnresolvedMention">
    <w:name w:val="Unresolved Mention"/>
    <w:uiPriority w:val="99"/>
    <w:semiHidden/>
    <w:unhideWhenUsed/>
    <w:rsid w:val="00CA6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742223034">
      <w:bodyDiv w:val="1"/>
      <w:marLeft w:val="0"/>
      <w:marRight w:val="0"/>
      <w:marTop w:val="0"/>
      <w:marBottom w:val="0"/>
      <w:divBdr>
        <w:top w:val="none" w:sz="0" w:space="0" w:color="auto"/>
        <w:left w:val="none" w:sz="0" w:space="0" w:color="auto"/>
        <w:bottom w:val="none" w:sz="0" w:space="0" w:color="auto"/>
        <w:right w:val="none" w:sz="0" w:space="0" w:color="auto"/>
      </w:divBdr>
      <w:divsChild>
        <w:div w:id="1015033055">
          <w:marLeft w:val="360"/>
          <w:marRight w:val="0"/>
          <w:marTop w:val="200"/>
          <w:marBottom w:val="0"/>
          <w:divBdr>
            <w:top w:val="none" w:sz="0" w:space="0" w:color="auto"/>
            <w:left w:val="none" w:sz="0" w:space="0" w:color="auto"/>
            <w:bottom w:val="none" w:sz="0" w:space="0" w:color="auto"/>
            <w:right w:val="none" w:sz="0" w:space="0" w:color="auto"/>
          </w:divBdr>
        </w:div>
        <w:div w:id="1839271158">
          <w:marLeft w:val="360"/>
          <w:marRight w:val="0"/>
          <w:marTop w:val="200"/>
          <w:marBottom w:val="0"/>
          <w:divBdr>
            <w:top w:val="none" w:sz="0" w:space="0" w:color="auto"/>
            <w:left w:val="none" w:sz="0" w:space="0" w:color="auto"/>
            <w:bottom w:val="none" w:sz="0" w:space="0" w:color="auto"/>
            <w:right w:val="none" w:sz="0" w:space="0" w:color="auto"/>
          </w:divBdr>
        </w:div>
        <w:div w:id="971406506">
          <w:marLeft w:val="360"/>
          <w:marRight w:val="0"/>
          <w:marTop w:val="200"/>
          <w:marBottom w:val="0"/>
          <w:divBdr>
            <w:top w:val="none" w:sz="0" w:space="0" w:color="auto"/>
            <w:left w:val="none" w:sz="0" w:space="0" w:color="auto"/>
            <w:bottom w:val="none" w:sz="0" w:space="0" w:color="auto"/>
            <w:right w:val="none" w:sz="0" w:space="0" w:color="auto"/>
          </w:divBdr>
        </w:div>
        <w:div w:id="517355898">
          <w:marLeft w:val="360"/>
          <w:marRight w:val="0"/>
          <w:marTop w:val="200"/>
          <w:marBottom w:val="0"/>
          <w:divBdr>
            <w:top w:val="none" w:sz="0" w:space="0" w:color="auto"/>
            <w:left w:val="none" w:sz="0" w:space="0" w:color="auto"/>
            <w:bottom w:val="none" w:sz="0" w:space="0" w:color="auto"/>
            <w:right w:val="none" w:sz="0" w:space="0" w:color="auto"/>
          </w:divBdr>
        </w:div>
        <w:div w:id="1485925971">
          <w:marLeft w:val="360"/>
          <w:marRight w:val="0"/>
          <w:marTop w:val="200"/>
          <w:marBottom w:val="0"/>
          <w:divBdr>
            <w:top w:val="none" w:sz="0" w:space="0" w:color="auto"/>
            <w:left w:val="none" w:sz="0" w:space="0" w:color="auto"/>
            <w:bottom w:val="none" w:sz="0" w:space="0" w:color="auto"/>
            <w:right w:val="none" w:sz="0" w:space="0" w:color="auto"/>
          </w:divBdr>
        </w:div>
        <w:div w:id="1239750322">
          <w:marLeft w:val="1080"/>
          <w:marRight w:val="0"/>
          <w:marTop w:val="100"/>
          <w:marBottom w:val="0"/>
          <w:divBdr>
            <w:top w:val="none" w:sz="0" w:space="0" w:color="auto"/>
            <w:left w:val="none" w:sz="0" w:space="0" w:color="auto"/>
            <w:bottom w:val="none" w:sz="0" w:space="0" w:color="auto"/>
            <w:right w:val="none" w:sz="0" w:space="0" w:color="auto"/>
          </w:divBdr>
        </w:div>
      </w:divsChild>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11495982">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52332601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alog.colostate.edu/FrontPDF/1.6POLICIES1112f.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s.colostate.edu/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lendar.colostate.edu/academic.aspx" TargetMode="External"/><Relationship Id="rId4" Type="http://schemas.openxmlformats.org/officeDocument/2006/relationships/settings" Target="settings.xml"/><Relationship Id="rId9" Type="http://schemas.openxmlformats.org/officeDocument/2006/relationships/hyperlink" Target="mailto:yu.wei@col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DE9A3-AEFC-4E37-AEF7-5BE8FBE6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8705</CharactersWithSpaces>
  <SharedDoc>false</SharedDoc>
  <HLinks>
    <vt:vector size="30" baseType="variant">
      <vt:variant>
        <vt:i4>262156</vt:i4>
      </vt:variant>
      <vt:variant>
        <vt:i4>12</vt:i4>
      </vt:variant>
      <vt:variant>
        <vt:i4>0</vt:i4>
      </vt:variant>
      <vt:variant>
        <vt:i4>5</vt:i4>
      </vt:variant>
      <vt:variant>
        <vt:lpwstr>http://www.catalog.colostate.edu/FrontPDF/1.6POLICIES1112f.pdf )</vt:lpwstr>
      </vt:variant>
      <vt:variant>
        <vt:lpwstr/>
      </vt:variant>
      <vt:variant>
        <vt:i4>6619244</vt:i4>
      </vt:variant>
      <vt:variant>
        <vt:i4>9</vt:i4>
      </vt:variant>
      <vt:variant>
        <vt:i4>0</vt:i4>
      </vt:variant>
      <vt:variant>
        <vt:i4>5</vt:i4>
      </vt:variant>
      <vt:variant>
        <vt:lpwstr>http://writing.colostate.edu/guides/researchsources/understandingplagiarism/plagiarismoverview.cfm.</vt:lpwstr>
      </vt:variant>
      <vt:variant>
        <vt:lpwstr/>
      </vt:variant>
      <vt:variant>
        <vt:i4>4653129</vt:i4>
      </vt:variant>
      <vt:variant>
        <vt:i4>6</vt:i4>
      </vt:variant>
      <vt:variant>
        <vt:i4>0</vt:i4>
      </vt:variant>
      <vt:variant>
        <vt:i4>5</vt:i4>
      </vt:variant>
      <vt:variant>
        <vt:lpwstr>http://rds.colostate.edu/home</vt:lpwstr>
      </vt:variant>
      <vt:variant>
        <vt:lpwstr/>
      </vt:variant>
      <vt:variant>
        <vt:i4>7864354</vt:i4>
      </vt:variant>
      <vt:variant>
        <vt:i4>3</vt:i4>
      </vt:variant>
      <vt:variant>
        <vt:i4>0</vt:i4>
      </vt:variant>
      <vt:variant>
        <vt:i4>5</vt:i4>
      </vt:variant>
      <vt:variant>
        <vt:lpwstr>http://calendar.colostate.edu/academic.aspx</vt:lpwstr>
      </vt:variant>
      <vt:variant>
        <vt:lpwstr/>
      </vt:variant>
      <vt:variant>
        <vt:i4>5898300</vt:i4>
      </vt:variant>
      <vt:variant>
        <vt:i4>0</vt:i4>
      </vt:variant>
      <vt:variant>
        <vt:i4>0</vt:i4>
      </vt:variant>
      <vt:variant>
        <vt:i4>5</vt:i4>
      </vt:variant>
      <vt:variant>
        <vt:lpwstr>mailto:yu.wei@colostate.edu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Yu Wei</cp:lastModifiedBy>
  <cp:revision>45</cp:revision>
  <cp:lastPrinted>2012-08-28T21:00:00Z</cp:lastPrinted>
  <dcterms:created xsi:type="dcterms:W3CDTF">2020-01-05T23:00:00Z</dcterms:created>
  <dcterms:modified xsi:type="dcterms:W3CDTF">2020-01-23T22:05:00Z</dcterms:modified>
</cp:coreProperties>
</file>